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41621" w14:textId="77777777" w:rsidR="00433E66" w:rsidRPr="00B90E30" w:rsidRDefault="00433E66">
      <w:pPr>
        <w:spacing w:line="240" w:lineRule="atLeast"/>
        <w:jc w:val="center"/>
        <w:rPr>
          <w:rFonts w:ascii="Times New Roman" w:cs="Times New Roman"/>
          <w:b/>
          <w:bCs/>
          <w:color w:val="000000"/>
          <w:szCs w:val="20"/>
        </w:rPr>
      </w:pPr>
      <w:r w:rsidRPr="00B90E30">
        <w:rPr>
          <w:rFonts w:ascii="Times New Roman" w:cs="Times New Roman"/>
          <w:b/>
          <w:bCs/>
          <w:color w:val="000000"/>
          <w:szCs w:val="20"/>
        </w:rPr>
        <w:t>GUIDELINES FOR AUTHORS</w:t>
      </w:r>
    </w:p>
    <w:p w14:paraId="15B1B7EC" w14:textId="671BD614" w:rsidR="00433E66" w:rsidRPr="00B90E30" w:rsidRDefault="00433E66">
      <w:pPr>
        <w:spacing w:line="240" w:lineRule="atLeast"/>
        <w:jc w:val="center"/>
        <w:rPr>
          <w:rFonts w:ascii="Times New Roman" w:cs="Times New Roman"/>
          <w:b/>
          <w:bCs/>
          <w:color w:val="000000"/>
          <w:szCs w:val="20"/>
        </w:rPr>
      </w:pPr>
      <w:r w:rsidRPr="00B90E30">
        <w:rPr>
          <w:rFonts w:ascii="Times New Roman" w:cs="Times New Roman"/>
          <w:b/>
          <w:bCs/>
          <w:color w:val="000000"/>
          <w:szCs w:val="20"/>
        </w:rPr>
        <w:t>ASIAN CONFER</w:t>
      </w:r>
      <w:r w:rsidR="00676F1C" w:rsidRPr="00B90E30">
        <w:rPr>
          <w:rFonts w:ascii="Times New Roman" w:cs="Times New Roman"/>
          <w:b/>
          <w:bCs/>
          <w:color w:val="000000"/>
          <w:szCs w:val="20"/>
        </w:rPr>
        <w:t xml:space="preserve">ENCE ON REMOTE SENSING ACRS </w:t>
      </w:r>
      <w:r w:rsidR="002B0659" w:rsidRPr="00B90E30">
        <w:rPr>
          <w:rFonts w:ascii="Times New Roman" w:cs="Times New Roman" w:hint="eastAsia"/>
          <w:b/>
          <w:bCs/>
          <w:color w:val="000000"/>
          <w:szCs w:val="20"/>
        </w:rPr>
        <w:t>20</w:t>
      </w:r>
      <w:r w:rsidR="0087105F">
        <w:rPr>
          <w:rFonts w:ascii="Times New Roman" w:cs="Times New Roman"/>
          <w:b/>
          <w:bCs/>
          <w:color w:val="000000"/>
          <w:szCs w:val="20"/>
        </w:rPr>
        <w:t>2</w:t>
      </w:r>
      <w:r w:rsidR="00793B65">
        <w:rPr>
          <w:rFonts w:ascii="Times New Roman" w:cs="Times New Roman"/>
          <w:b/>
          <w:bCs/>
          <w:color w:val="000000"/>
          <w:szCs w:val="20"/>
        </w:rPr>
        <w:t>6</w:t>
      </w:r>
    </w:p>
    <w:p w14:paraId="5DE99A98" w14:textId="77777777" w:rsidR="00433E66" w:rsidRDefault="00433E66">
      <w:pPr>
        <w:spacing w:line="240" w:lineRule="atLeast"/>
        <w:jc w:val="center"/>
        <w:rPr>
          <w:rFonts w:ascii="Times New Roman" w:cs="Times New Roman"/>
          <w:b/>
          <w:bCs/>
          <w:color w:val="000000"/>
          <w:sz w:val="20"/>
          <w:szCs w:val="20"/>
        </w:rPr>
      </w:pPr>
    </w:p>
    <w:p w14:paraId="65DCAC75" w14:textId="77777777" w:rsidR="00245534" w:rsidRDefault="00245534" w:rsidP="00245534">
      <w:pPr>
        <w:spacing w:line="240" w:lineRule="atLeast"/>
        <w:jc w:val="center"/>
        <w:rPr>
          <w:rFonts w:ascii="Times New Roman" w:cs="Times New Roman"/>
          <w:color w:val="000000"/>
          <w:sz w:val="20"/>
          <w:szCs w:val="20"/>
        </w:rPr>
      </w:pPr>
      <w:r>
        <w:rPr>
          <w:rFonts w:ascii="Times New Roman" w:cs="Times New Roman" w:hint="eastAsia"/>
          <w:color w:val="000000"/>
          <w:sz w:val="20"/>
          <w:szCs w:val="20"/>
        </w:rPr>
        <w:t>Kohei Cho</w:t>
      </w:r>
      <w:r w:rsidRPr="00B90E30">
        <w:rPr>
          <w:rFonts w:ascii="Times New Roman" w:cs="Times New Roman" w:hint="eastAsia"/>
          <w:color w:val="000000"/>
          <w:sz w:val="20"/>
          <w:szCs w:val="20"/>
          <w:vertAlign w:val="superscript"/>
        </w:rPr>
        <w:t>1</w:t>
      </w:r>
      <w:r>
        <w:rPr>
          <w:rFonts w:ascii="Times New Roman" w:cs="Times New Roman" w:hint="eastAsia"/>
          <w:color w:val="000000"/>
          <w:sz w:val="20"/>
          <w:szCs w:val="20"/>
        </w:rPr>
        <w:t xml:space="preserve"> and </w:t>
      </w:r>
      <w:r w:rsidRPr="00B90E30">
        <w:rPr>
          <w:rFonts w:ascii="Times New Roman" w:cs="Times New Roman"/>
          <w:sz w:val="20"/>
        </w:rPr>
        <w:t>Kyaw Sann Oo</w:t>
      </w:r>
      <w:r>
        <w:rPr>
          <w:rFonts w:ascii="Times New Roman" w:cs="Times New Roman" w:hint="eastAsia"/>
          <w:color w:val="000000"/>
          <w:sz w:val="20"/>
          <w:szCs w:val="20"/>
          <w:vertAlign w:val="superscript"/>
        </w:rPr>
        <w:t>2</w:t>
      </w:r>
    </w:p>
    <w:p w14:paraId="5DD0EC47" w14:textId="77777777" w:rsidR="00245534" w:rsidRDefault="00245534">
      <w:pPr>
        <w:spacing w:line="240" w:lineRule="atLeast"/>
        <w:jc w:val="center"/>
        <w:rPr>
          <w:rFonts w:ascii="Times New Roman" w:cs="Times New Roman"/>
          <w:sz w:val="20"/>
          <w:szCs w:val="20"/>
        </w:rPr>
      </w:pPr>
      <w:r w:rsidRPr="00B90E30">
        <w:rPr>
          <w:rFonts w:ascii="Times New Roman" w:cs="Times New Roman" w:hint="eastAsia"/>
          <w:color w:val="000000"/>
          <w:sz w:val="20"/>
          <w:szCs w:val="20"/>
          <w:vertAlign w:val="superscript"/>
        </w:rPr>
        <w:t>1</w:t>
      </w:r>
      <w:r>
        <w:rPr>
          <w:rFonts w:ascii="Times New Roman" w:cs="Times New Roman" w:hint="eastAsia"/>
          <w:sz w:val="20"/>
          <w:szCs w:val="20"/>
        </w:rPr>
        <w:t>Tokai University, 2-28-4</w:t>
      </w:r>
      <w:r w:rsidRPr="00B90E30">
        <w:rPr>
          <w:rFonts w:ascii="Times New Roman" w:cs="Times New Roman"/>
          <w:sz w:val="20"/>
          <w:szCs w:val="20"/>
        </w:rPr>
        <w:t xml:space="preserve">, </w:t>
      </w:r>
      <w:r>
        <w:rPr>
          <w:rFonts w:ascii="Times New Roman" w:cs="Times New Roman" w:hint="eastAsia"/>
          <w:sz w:val="20"/>
          <w:szCs w:val="20"/>
        </w:rPr>
        <w:t>Tomigaya, Shibuya-k, Tokyo</w:t>
      </w:r>
      <w:r w:rsidRPr="00B90E30">
        <w:rPr>
          <w:rFonts w:ascii="Times New Roman" w:cs="Times New Roman"/>
          <w:sz w:val="20"/>
          <w:szCs w:val="20"/>
        </w:rPr>
        <w:t xml:space="preserve"> </w:t>
      </w:r>
      <w:r>
        <w:rPr>
          <w:rFonts w:ascii="Times New Roman" w:cs="Times New Roman" w:hint="eastAsia"/>
          <w:sz w:val="20"/>
          <w:szCs w:val="20"/>
        </w:rPr>
        <w:t>151-0063</w:t>
      </w:r>
      <w:r w:rsidRPr="00B90E30">
        <w:rPr>
          <w:rFonts w:ascii="Times New Roman" w:cs="Times New Roman"/>
          <w:sz w:val="20"/>
          <w:szCs w:val="20"/>
        </w:rPr>
        <w:t>, Japan,</w:t>
      </w:r>
    </w:p>
    <w:p w14:paraId="33054F96" w14:textId="77777777" w:rsidR="00245534" w:rsidRDefault="00245534">
      <w:pPr>
        <w:spacing w:line="240" w:lineRule="atLeast"/>
        <w:jc w:val="center"/>
        <w:rPr>
          <w:rFonts w:ascii="Times New Roman" w:cs="Times New Roman"/>
          <w:color w:val="000000"/>
          <w:sz w:val="20"/>
          <w:szCs w:val="20"/>
        </w:rPr>
      </w:pPr>
      <w:r w:rsidRPr="00245534">
        <w:rPr>
          <w:rFonts w:ascii="Times New Roman" w:eastAsia="PMingLiU" w:cs="Times New Roman"/>
          <w:sz w:val="20"/>
        </w:rPr>
        <w:t xml:space="preserve">Email: </w:t>
      </w:r>
      <w:r w:rsidRPr="00245534">
        <w:rPr>
          <w:rFonts w:ascii="Times New Roman" w:cs="Times New Roman" w:hint="eastAsia"/>
          <w:color w:val="000000"/>
          <w:sz w:val="20"/>
          <w:szCs w:val="20"/>
        </w:rPr>
        <w:t>kohei.cho@tokai-u.jp</w:t>
      </w:r>
    </w:p>
    <w:p w14:paraId="6DCB07A1" w14:textId="77777777" w:rsidR="00245534" w:rsidRDefault="00245534">
      <w:pPr>
        <w:spacing w:line="240" w:lineRule="atLeast"/>
        <w:jc w:val="center"/>
        <w:rPr>
          <w:rFonts w:ascii="Times New Roman" w:cs="Times New Roman"/>
          <w:sz w:val="20"/>
        </w:rPr>
      </w:pPr>
      <w:r>
        <w:rPr>
          <w:rFonts w:ascii="Times New Roman" w:cs="Times New Roman" w:hint="eastAsia"/>
          <w:color w:val="000000"/>
          <w:sz w:val="20"/>
          <w:szCs w:val="20"/>
          <w:vertAlign w:val="superscript"/>
        </w:rPr>
        <w:t>2</w:t>
      </w:r>
      <w:r w:rsidRPr="00B90E30">
        <w:rPr>
          <w:rFonts w:ascii="Times New Roman" w:cs="Times New Roman"/>
          <w:sz w:val="20"/>
        </w:rPr>
        <w:t>Myanmar Peace Center, No. 11, Shwe Li Street, Kamayut Township, Yangon 11041, Myanmar,</w:t>
      </w:r>
    </w:p>
    <w:p w14:paraId="20F09909" w14:textId="77777777" w:rsidR="00245534" w:rsidRPr="00245534" w:rsidRDefault="00245534">
      <w:pPr>
        <w:spacing w:line="240" w:lineRule="atLeast"/>
        <w:jc w:val="center"/>
        <w:rPr>
          <w:rFonts w:ascii="Times New Roman" w:cs="Times New Roman"/>
          <w:color w:val="000000"/>
          <w:sz w:val="20"/>
          <w:szCs w:val="20"/>
        </w:rPr>
      </w:pPr>
      <w:r w:rsidRPr="00245534">
        <w:rPr>
          <w:rFonts w:ascii="Times New Roman" w:eastAsia="PMingLiU" w:cs="Times New Roman"/>
          <w:sz w:val="20"/>
        </w:rPr>
        <w:t xml:space="preserve">Email: </w:t>
      </w:r>
      <w:r w:rsidRPr="00B90E30">
        <w:rPr>
          <w:rFonts w:ascii="Times New Roman" w:cs="Times New Roman"/>
          <w:sz w:val="20"/>
        </w:rPr>
        <w:t>ksoo@myanmarpeace.org</w:t>
      </w:r>
    </w:p>
    <w:p w14:paraId="492BB753" w14:textId="77777777" w:rsidR="00245534" w:rsidRDefault="00245534">
      <w:pPr>
        <w:spacing w:line="240" w:lineRule="atLeast"/>
        <w:jc w:val="center"/>
        <w:rPr>
          <w:rFonts w:ascii="Times New Roman" w:cs="Times New Roman"/>
          <w:color w:val="000000"/>
          <w:sz w:val="20"/>
          <w:szCs w:val="20"/>
        </w:rPr>
      </w:pPr>
    </w:p>
    <w:p w14:paraId="2D24C8D0" w14:textId="77777777" w:rsidR="00433E66" w:rsidRPr="001161DF" w:rsidRDefault="00433E66">
      <w:pPr>
        <w:spacing w:line="240" w:lineRule="atLeast"/>
        <w:rPr>
          <w:rFonts w:ascii="Times New Roman" w:cs="Times New Roman"/>
          <w:color w:val="000000"/>
          <w:sz w:val="14"/>
          <w:szCs w:val="20"/>
        </w:rPr>
      </w:pPr>
      <w:r>
        <w:rPr>
          <w:rFonts w:ascii="Times New Roman" w:cs="Times New Roman"/>
          <w:b/>
          <w:bCs/>
          <w:color w:val="000000"/>
          <w:sz w:val="20"/>
          <w:szCs w:val="20"/>
        </w:rPr>
        <w:t>KEY WORDS:</w:t>
      </w:r>
      <w:r>
        <w:rPr>
          <w:rFonts w:ascii="Times New Roman" w:cs="Times New Roman"/>
          <w:color w:val="000000"/>
          <w:sz w:val="20"/>
          <w:szCs w:val="20"/>
        </w:rPr>
        <w:t xml:space="preserve"> </w:t>
      </w:r>
      <w:r w:rsidR="001161DF" w:rsidRPr="001161DF">
        <w:rPr>
          <w:rFonts w:ascii="Times New Roman" w:eastAsia="PMingLiU" w:cs="Times New Roman"/>
          <w:sz w:val="20"/>
          <w:szCs w:val="20"/>
        </w:rPr>
        <w:t xml:space="preserve">List </w:t>
      </w:r>
      <w:r w:rsidR="001161DF">
        <w:rPr>
          <w:rFonts w:ascii="Times New Roman" w:eastAsia="MS Mincho" w:cs="Times New Roman" w:hint="eastAsia"/>
          <w:sz w:val="20"/>
          <w:szCs w:val="20"/>
        </w:rPr>
        <w:t>three to five</w:t>
      </w:r>
      <w:r w:rsidR="001161DF" w:rsidRPr="001161DF">
        <w:rPr>
          <w:rFonts w:ascii="Times New Roman" w:eastAsia="PMingLiU" w:cs="Times New Roman"/>
          <w:sz w:val="20"/>
          <w:szCs w:val="20"/>
        </w:rPr>
        <w:t xml:space="preserve"> keywords</w:t>
      </w:r>
      <w:r w:rsidRPr="001161DF">
        <w:rPr>
          <w:rFonts w:ascii="Times New Roman" w:cs="Times New Roman"/>
          <w:color w:val="000000"/>
          <w:sz w:val="20"/>
          <w:szCs w:val="20"/>
        </w:rPr>
        <w:t xml:space="preserve"> </w:t>
      </w:r>
    </w:p>
    <w:p w14:paraId="7738AF59" w14:textId="77777777" w:rsidR="00433E66" w:rsidRDefault="00433E66">
      <w:pPr>
        <w:spacing w:line="240" w:lineRule="atLeast"/>
        <w:rPr>
          <w:rFonts w:ascii="Angsana New" w:hAnsi="Angsana New" w:cs="Angsana New"/>
          <w:b/>
          <w:bCs/>
          <w:color w:val="000000"/>
          <w:sz w:val="20"/>
          <w:szCs w:val="20"/>
        </w:rPr>
      </w:pPr>
    </w:p>
    <w:p w14:paraId="54ABD6BA" w14:textId="27A58577" w:rsidR="00433E66" w:rsidRDefault="00433E66">
      <w:pPr>
        <w:spacing w:line="240" w:lineRule="atLeast"/>
        <w:rPr>
          <w:rFonts w:ascii="Times New Roman" w:cs="Times New Roman"/>
          <w:color w:val="000000"/>
          <w:sz w:val="20"/>
          <w:szCs w:val="20"/>
        </w:rPr>
      </w:pPr>
      <w:r>
        <w:rPr>
          <w:rFonts w:ascii="Times New Roman" w:cs="Times New Roman"/>
          <w:b/>
          <w:bCs/>
          <w:color w:val="000000"/>
          <w:sz w:val="20"/>
          <w:szCs w:val="20"/>
        </w:rPr>
        <w:t xml:space="preserve">ABSTRACT: </w:t>
      </w:r>
      <w:r>
        <w:rPr>
          <w:rFonts w:ascii="Times New Roman" w:cs="Times New Roman"/>
          <w:color w:val="000000"/>
          <w:sz w:val="20"/>
          <w:szCs w:val="20"/>
        </w:rPr>
        <w:t>These guidelines are provided to make it easy to read with the consistent format.  Please complete your full paper in strict conformance with these guidelines and send it to the Conference Secretariat no</w:t>
      </w:r>
      <w:r w:rsidR="00A17C69">
        <w:rPr>
          <w:rFonts w:ascii="Times New Roman" w:cs="Times New Roman"/>
          <w:b/>
          <w:bCs/>
          <w:color w:val="000000"/>
          <w:sz w:val="20"/>
          <w:szCs w:val="20"/>
        </w:rPr>
        <w:t xml:space="preserve"> later than </w:t>
      </w:r>
      <w:r w:rsidR="000A3B4A">
        <w:rPr>
          <w:rFonts w:ascii="Times New Roman" w:cs="Times New Roman"/>
          <w:b/>
          <w:bCs/>
          <w:color w:val="FF0000"/>
          <w:sz w:val="20"/>
          <w:szCs w:val="20"/>
        </w:rPr>
        <w:t>August</w:t>
      </w:r>
      <w:r w:rsidR="0087105F">
        <w:rPr>
          <w:rFonts w:ascii="Times New Roman" w:cs="Times New Roman"/>
          <w:b/>
          <w:bCs/>
          <w:color w:val="FF0000"/>
          <w:sz w:val="20"/>
          <w:szCs w:val="20"/>
        </w:rPr>
        <w:t xml:space="preserve"> </w:t>
      </w:r>
      <w:r w:rsidR="000A3B4A">
        <w:rPr>
          <w:rFonts w:ascii="Times New Roman" w:cs="Times New Roman"/>
          <w:b/>
          <w:bCs/>
          <w:color w:val="FF0000"/>
          <w:sz w:val="20"/>
          <w:szCs w:val="20"/>
        </w:rPr>
        <w:t>15</w:t>
      </w:r>
      <w:r w:rsidRPr="00676F1C">
        <w:rPr>
          <w:rFonts w:ascii="Times New Roman" w:cs="Times New Roman"/>
          <w:b/>
          <w:bCs/>
          <w:color w:val="FF0000"/>
          <w:sz w:val="20"/>
          <w:szCs w:val="20"/>
        </w:rPr>
        <w:t>, 20</w:t>
      </w:r>
      <w:r w:rsidR="0087105F">
        <w:rPr>
          <w:rFonts w:ascii="Times New Roman" w:cs="Times New Roman"/>
          <w:b/>
          <w:bCs/>
          <w:color w:val="FF0000"/>
          <w:sz w:val="20"/>
          <w:szCs w:val="20"/>
        </w:rPr>
        <w:t>2</w:t>
      </w:r>
      <w:r w:rsidR="000A3B4A">
        <w:rPr>
          <w:rFonts w:ascii="Times New Roman" w:cs="Times New Roman"/>
          <w:b/>
          <w:bCs/>
          <w:color w:val="FF0000"/>
          <w:sz w:val="20"/>
          <w:szCs w:val="20"/>
        </w:rPr>
        <w:t>6</w:t>
      </w:r>
      <w:r w:rsidRPr="00676F1C">
        <w:rPr>
          <w:rFonts w:ascii="Times New Roman" w:cs="Times New Roman"/>
          <w:color w:val="FF0000"/>
          <w:sz w:val="20"/>
          <w:szCs w:val="20"/>
        </w:rPr>
        <w:t>.</w:t>
      </w:r>
      <w:r>
        <w:rPr>
          <w:rFonts w:ascii="Times New Roman" w:cs="Times New Roman"/>
          <w:color w:val="000000"/>
          <w:sz w:val="20"/>
          <w:szCs w:val="20"/>
        </w:rPr>
        <w:t xml:space="preserve">  </w:t>
      </w:r>
    </w:p>
    <w:p w14:paraId="5F597EE7" w14:textId="77777777" w:rsidR="00A17C69" w:rsidRDefault="00A17C69">
      <w:pPr>
        <w:spacing w:line="240" w:lineRule="atLeast"/>
        <w:rPr>
          <w:rFonts w:ascii="Times New Roman" w:cs="Times New Roman"/>
          <w:color w:val="000000"/>
          <w:sz w:val="20"/>
          <w:szCs w:val="20"/>
        </w:rPr>
      </w:pPr>
    </w:p>
    <w:p w14:paraId="07663BE3" w14:textId="77777777" w:rsidR="00433E66" w:rsidRDefault="00433E66">
      <w:pPr>
        <w:spacing w:line="240" w:lineRule="atLeast"/>
        <w:rPr>
          <w:rFonts w:ascii="Angsana New" w:hAnsi="Angsana New" w:cs="Angsana New"/>
          <w:b/>
          <w:bCs/>
          <w:color w:val="000000"/>
          <w:sz w:val="20"/>
          <w:szCs w:val="20"/>
        </w:rPr>
        <w:sectPr w:rsidR="00433E66" w:rsidSect="009369E6">
          <w:headerReference w:type="default" r:id="rId7"/>
          <w:pgSz w:w="11906" w:h="16838"/>
          <w:pgMar w:top="1474" w:right="1247" w:bottom="1247" w:left="1361" w:header="0" w:footer="0" w:gutter="0"/>
          <w:cols w:space="425"/>
          <w:docGrid w:linePitch="326"/>
        </w:sectPr>
      </w:pPr>
    </w:p>
    <w:p w14:paraId="78143061"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1.  MANUSCRIPT</w:t>
      </w:r>
    </w:p>
    <w:p w14:paraId="3990ECEE" w14:textId="77777777" w:rsidR="00433E66" w:rsidRDefault="00433E66">
      <w:pPr>
        <w:spacing w:line="240" w:lineRule="atLeast"/>
        <w:rPr>
          <w:rFonts w:ascii="Angsana New" w:hAnsi="Angsana New" w:cs="Angsana New"/>
          <w:color w:val="000000"/>
          <w:sz w:val="20"/>
          <w:szCs w:val="20"/>
        </w:rPr>
      </w:pPr>
    </w:p>
    <w:p w14:paraId="07DE2B53"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1.1 Sheets for Papers and Typing</w:t>
      </w:r>
    </w:p>
    <w:p w14:paraId="7130BFDA" w14:textId="77777777" w:rsidR="00433E66" w:rsidRDefault="00433E66">
      <w:pPr>
        <w:spacing w:line="240" w:lineRule="atLeast"/>
        <w:rPr>
          <w:rFonts w:ascii="Angsana New" w:hAnsi="Angsana New" w:cs="Angsana New"/>
          <w:color w:val="000000"/>
          <w:sz w:val="20"/>
          <w:szCs w:val="20"/>
        </w:rPr>
      </w:pPr>
    </w:p>
    <w:p w14:paraId="763D10F1"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Prepare the camera-ready manuscripts in </w:t>
      </w:r>
      <w:r>
        <w:rPr>
          <w:rFonts w:ascii="Times New Roman" w:cs="Times New Roman"/>
          <w:b/>
          <w:bCs/>
          <w:color w:val="000000"/>
          <w:sz w:val="20"/>
          <w:szCs w:val="20"/>
        </w:rPr>
        <w:t>A4 paper sheet</w:t>
      </w:r>
      <w:r>
        <w:rPr>
          <w:rFonts w:ascii="Times New Roman" w:cs="Times New Roman"/>
          <w:color w:val="000000"/>
          <w:sz w:val="20"/>
          <w:szCs w:val="20"/>
        </w:rPr>
        <w:t xml:space="preserve"> size 297 mm x 210 mm (11.69 x 8.27 inches).   </w:t>
      </w:r>
    </w:p>
    <w:p w14:paraId="1FBFEC68" w14:textId="77777777" w:rsidR="00433E66" w:rsidRDefault="00433E66">
      <w:pPr>
        <w:spacing w:line="240" w:lineRule="atLeast"/>
        <w:rPr>
          <w:rFonts w:ascii="Times New Roman" w:cs="Times New Roman"/>
          <w:color w:val="000000"/>
          <w:sz w:val="20"/>
          <w:szCs w:val="20"/>
        </w:rPr>
      </w:pPr>
    </w:p>
    <w:p w14:paraId="20DD1931"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Set upper margin to</w:t>
      </w:r>
      <w:r>
        <w:rPr>
          <w:rFonts w:ascii="Times New Roman" w:cs="Times New Roman"/>
          <w:b/>
          <w:bCs/>
          <w:color w:val="000000"/>
          <w:sz w:val="20"/>
          <w:szCs w:val="20"/>
        </w:rPr>
        <w:t xml:space="preserve"> 26 mm</w:t>
      </w:r>
      <w:r>
        <w:rPr>
          <w:rFonts w:ascii="Times New Roman" w:cs="Times New Roman"/>
          <w:color w:val="000000"/>
          <w:sz w:val="20"/>
          <w:szCs w:val="20"/>
        </w:rPr>
        <w:t xml:space="preserve"> and lower margin to </w:t>
      </w:r>
      <w:r>
        <w:rPr>
          <w:rFonts w:ascii="Times New Roman" w:cs="Times New Roman"/>
          <w:b/>
          <w:bCs/>
          <w:color w:val="000000"/>
          <w:sz w:val="20"/>
          <w:szCs w:val="20"/>
        </w:rPr>
        <w:t>22 mm</w:t>
      </w:r>
      <w:r>
        <w:rPr>
          <w:rFonts w:ascii="Times New Roman" w:cs="Times New Roman"/>
          <w:color w:val="000000"/>
          <w:sz w:val="20"/>
          <w:szCs w:val="20"/>
        </w:rPr>
        <w:t xml:space="preserve">, left margin to </w:t>
      </w:r>
      <w:r>
        <w:rPr>
          <w:rFonts w:ascii="Times New Roman" w:cs="Times New Roman"/>
          <w:b/>
          <w:bCs/>
          <w:color w:val="000000"/>
          <w:sz w:val="20"/>
          <w:szCs w:val="20"/>
        </w:rPr>
        <w:t>24 mm</w:t>
      </w:r>
      <w:r>
        <w:rPr>
          <w:rFonts w:ascii="Times New Roman" w:cs="Times New Roman"/>
          <w:color w:val="000000"/>
          <w:sz w:val="20"/>
          <w:szCs w:val="20"/>
        </w:rPr>
        <w:t xml:space="preserve"> and right margin to </w:t>
      </w:r>
      <w:r>
        <w:rPr>
          <w:rFonts w:ascii="Times New Roman" w:cs="Times New Roman"/>
          <w:b/>
          <w:bCs/>
          <w:color w:val="000000"/>
          <w:sz w:val="20"/>
          <w:szCs w:val="20"/>
        </w:rPr>
        <w:t>22 mm</w:t>
      </w:r>
      <w:r>
        <w:rPr>
          <w:rFonts w:ascii="Times New Roman" w:cs="Times New Roman"/>
          <w:color w:val="000000"/>
          <w:sz w:val="20"/>
          <w:szCs w:val="20"/>
        </w:rPr>
        <w:t>.  The entire text is to be typed in a single wide column across the whole page.</w:t>
      </w:r>
    </w:p>
    <w:p w14:paraId="5D1C243F" w14:textId="77777777" w:rsidR="00433E66" w:rsidRDefault="00433E66">
      <w:pPr>
        <w:spacing w:line="240" w:lineRule="atLeast"/>
        <w:rPr>
          <w:rFonts w:ascii="Times New Roman" w:cs="Times New Roman"/>
          <w:color w:val="000000"/>
          <w:sz w:val="20"/>
          <w:szCs w:val="20"/>
        </w:rPr>
      </w:pPr>
    </w:p>
    <w:p w14:paraId="1BA76E9D" w14:textId="77777777" w:rsidR="00B90E30" w:rsidRPr="00557D57" w:rsidRDefault="00B90E30" w:rsidP="00B90E30">
      <w:pPr>
        <w:pStyle w:val="text"/>
        <w:rPr>
          <w:rFonts w:eastAsia="PMingLiU"/>
        </w:rPr>
      </w:pPr>
      <w:r>
        <w:t xml:space="preserve">The </w:t>
      </w:r>
      <w:r w:rsidRPr="00557D57">
        <w:rPr>
          <w:rFonts w:eastAsia="PMingLiU" w:hint="eastAsia"/>
        </w:rPr>
        <w:t xml:space="preserve">font and </w:t>
      </w:r>
      <w:r>
        <w:t xml:space="preserve">size should be </w:t>
      </w:r>
      <w:r w:rsidRPr="00557D57">
        <w:rPr>
          <w:rFonts w:eastAsia="PMingLiU"/>
        </w:rPr>
        <w:t xml:space="preserve">Times New Roman </w:t>
      </w:r>
      <w:r>
        <w:rPr>
          <w:bCs/>
        </w:rPr>
        <w:t>1</w:t>
      </w:r>
      <w:r w:rsidRPr="00557D57">
        <w:rPr>
          <w:rFonts w:eastAsia="PMingLiU" w:hint="eastAsia"/>
        </w:rPr>
        <w:t>0</w:t>
      </w:r>
      <w:r>
        <w:rPr>
          <w:bCs/>
        </w:rPr>
        <w:t>p</w:t>
      </w:r>
      <w:r w:rsidRPr="00557D57">
        <w:rPr>
          <w:rFonts w:eastAsia="PMingLiU"/>
        </w:rPr>
        <w:t>t</w:t>
      </w:r>
      <w:r w:rsidRPr="00557D57">
        <w:rPr>
          <w:rFonts w:eastAsia="PMingLiU" w:hint="eastAsia"/>
        </w:rPr>
        <w:t>, except the paper title, which should be 12pt</w:t>
      </w:r>
      <w:r>
        <w:t xml:space="preserve">. All text is to be </w:t>
      </w:r>
      <w:r>
        <w:rPr>
          <w:bCs/>
        </w:rPr>
        <w:t>single-spaced</w:t>
      </w:r>
      <w:r>
        <w:t>. Left and right justified typ</w:t>
      </w:r>
      <w:r w:rsidRPr="00557D57">
        <w:rPr>
          <w:rFonts w:eastAsia="PMingLiU" w:hint="eastAsia"/>
        </w:rPr>
        <w:t>esetting</w:t>
      </w:r>
      <w:r>
        <w:t xml:space="preserve"> is preferred.</w:t>
      </w:r>
      <w:r w:rsidRPr="00557D57">
        <w:rPr>
          <w:rFonts w:eastAsia="PMingLiU" w:hint="eastAsia"/>
        </w:rPr>
        <w:t xml:space="preserve"> Do not set page numbers. All papers should be submitted in PDF format.</w:t>
      </w:r>
    </w:p>
    <w:p w14:paraId="014B3BD4" w14:textId="77777777" w:rsidR="00433E66" w:rsidRPr="00B90E30" w:rsidRDefault="00433E66">
      <w:pPr>
        <w:spacing w:line="240" w:lineRule="atLeast"/>
        <w:rPr>
          <w:rFonts w:ascii="Times New Roman" w:cs="Times New Roman"/>
          <w:color w:val="000000"/>
          <w:sz w:val="20"/>
          <w:szCs w:val="20"/>
        </w:rPr>
      </w:pPr>
    </w:p>
    <w:p w14:paraId="3E42EFBC" w14:textId="77777777" w:rsidR="00433E66" w:rsidRDefault="00433E66">
      <w:pPr>
        <w:spacing w:line="240" w:lineRule="atLeast"/>
        <w:rPr>
          <w:rFonts w:ascii="Angsana New" w:hAnsi="Angsana New" w:cs="Angsana New"/>
          <w:color w:val="000000"/>
          <w:sz w:val="20"/>
          <w:szCs w:val="20"/>
        </w:rPr>
      </w:pPr>
    </w:p>
    <w:p w14:paraId="28F3D039"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1.2 Length</w:t>
      </w:r>
    </w:p>
    <w:p w14:paraId="2C87E03E" w14:textId="77777777" w:rsidR="00433E66" w:rsidRDefault="00433E66">
      <w:pPr>
        <w:spacing w:line="240" w:lineRule="atLeast"/>
        <w:rPr>
          <w:rFonts w:ascii="Angsana New" w:hAnsi="Angsana New" w:cs="Angsana New"/>
          <w:color w:val="000000"/>
          <w:sz w:val="20"/>
          <w:szCs w:val="20"/>
        </w:rPr>
      </w:pPr>
    </w:p>
    <w:p w14:paraId="73B27393"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All manuscripts are limited to </w:t>
      </w:r>
      <w:r w:rsidR="00391F52" w:rsidRPr="00391F52">
        <w:rPr>
          <w:rFonts w:ascii="Times New Roman" w:cs="Times New Roman" w:hint="eastAsia"/>
          <w:b/>
          <w:color w:val="000000"/>
          <w:sz w:val="20"/>
          <w:szCs w:val="20"/>
        </w:rPr>
        <w:t>10</w:t>
      </w:r>
      <w:r w:rsidRPr="00391F52">
        <w:rPr>
          <w:rFonts w:ascii="Times New Roman" w:cs="Times New Roman"/>
          <w:b/>
          <w:bCs/>
          <w:color w:val="000000"/>
          <w:sz w:val="20"/>
          <w:szCs w:val="20"/>
        </w:rPr>
        <w:t xml:space="preserve"> </w:t>
      </w:r>
      <w:r>
        <w:rPr>
          <w:rFonts w:ascii="Times New Roman" w:cs="Times New Roman"/>
          <w:b/>
          <w:bCs/>
          <w:color w:val="000000"/>
          <w:sz w:val="20"/>
          <w:szCs w:val="20"/>
        </w:rPr>
        <w:t>single-spaced pages</w:t>
      </w:r>
      <w:r>
        <w:rPr>
          <w:rFonts w:ascii="Times New Roman" w:cs="Times New Roman"/>
          <w:color w:val="000000"/>
          <w:sz w:val="20"/>
          <w:szCs w:val="20"/>
        </w:rPr>
        <w:t xml:space="preserve">, including the Title block, abstract, figures, tables and references. </w:t>
      </w:r>
    </w:p>
    <w:p w14:paraId="2008D26E" w14:textId="77777777" w:rsidR="00433E66" w:rsidRDefault="00433E66">
      <w:pPr>
        <w:spacing w:line="240" w:lineRule="atLeast"/>
        <w:rPr>
          <w:rFonts w:ascii="Times New Roman" w:cs="Times New Roman"/>
          <w:color w:val="000000"/>
          <w:sz w:val="20"/>
          <w:szCs w:val="20"/>
        </w:rPr>
      </w:pPr>
    </w:p>
    <w:p w14:paraId="0D7D7B8A"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Additional pages are not accepted. </w:t>
      </w:r>
    </w:p>
    <w:p w14:paraId="21F90BBE" w14:textId="77777777" w:rsidR="00433E66" w:rsidRDefault="00433E66">
      <w:pPr>
        <w:spacing w:line="240" w:lineRule="atLeast"/>
        <w:rPr>
          <w:rFonts w:ascii="Times New Roman" w:cs="Times New Roman"/>
          <w:color w:val="000000"/>
          <w:sz w:val="20"/>
          <w:szCs w:val="20"/>
        </w:rPr>
      </w:pPr>
    </w:p>
    <w:p w14:paraId="6A442ABF"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1.3 Page Numbering</w:t>
      </w:r>
    </w:p>
    <w:p w14:paraId="5428E077" w14:textId="77777777" w:rsidR="00433E66" w:rsidRDefault="00433E66">
      <w:pPr>
        <w:spacing w:line="240" w:lineRule="atLeast"/>
        <w:rPr>
          <w:rFonts w:ascii="Angsana New" w:hAnsi="Angsana New" w:cs="Angsana New"/>
          <w:color w:val="000000"/>
          <w:sz w:val="20"/>
          <w:szCs w:val="20"/>
        </w:rPr>
      </w:pPr>
    </w:p>
    <w:p w14:paraId="3F381178" w14:textId="77777777" w:rsidR="00433E66" w:rsidRDefault="00433E66">
      <w:pPr>
        <w:spacing w:line="240" w:lineRule="atLeast"/>
        <w:rPr>
          <w:rFonts w:ascii="Angsana New" w:hAnsi="Angsana New" w:cs="Angsana New"/>
          <w:b/>
          <w:bCs/>
          <w:sz w:val="20"/>
          <w:szCs w:val="20"/>
        </w:rPr>
      </w:pPr>
      <w:r>
        <w:rPr>
          <w:rFonts w:ascii="Times New Roman" w:cs="Times New Roman"/>
          <w:b/>
          <w:bCs/>
          <w:sz w:val="20"/>
          <w:szCs w:val="20"/>
        </w:rPr>
        <w:t xml:space="preserve">Do not type </w:t>
      </w:r>
      <w:r>
        <w:rPr>
          <w:rFonts w:ascii="Times New Roman" w:cs="Times New Roman"/>
          <w:sz w:val="20"/>
          <w:szCs w:val="20"/>
        </w:rPr>
        <w:t>the</w:t>
      </w:r>
      <w:r>
        <w:rPr>
          <w:rFonts w:ascii="Times New Roman" w:cs="Times New Roman"/>
          <w:b/>
          <w:bCs/>
          <w:sz w:val="20"/>
          <w:szCs w:val="20"/>
        </w:rPr>
        <w:t xml:space="preserve"> page number </w:t>
      </w:r>
      <w:r>
        <w:rPr>
          <w:rFonts w:ascii="Times New Roman" w:cs="Times New Roman"/>
          <w:sz w:val="20"/>
          <w:szCs w:val="20"/>
        </w:rPr>
        <w:t>on the manuscript sheet.</w:t>
      </w:r>
    </w:p>
    <w:p w14:paraId="6502F312" w14:textId="77777777" w:rsidR="00433E66" w:rsidRDefault="00433E66">
      <w:pPr>
        <w:spacing w:line="240" w:lineRule="atLeast"/>
        <w:rPr>
          <w:rFonts w:ascii="Angsana New" w:hAnsi="Angsana New" w:cs="Angsana New"/>
          <w:b/>
          <w:bCs/>
          <w:color w:val="000000"/>
          <w:sz w:val="20"/>
          <w:szCs w:val="20"/>
        </w:rPr>
      </w:pPr>
    </w:p>
    <w:p w14:paraId="3D33E882" w14:textId="77777777" w:rsidR="00433E66" w:rsidRDefault="00433E66">
      <w:pPr>
        <w:spacing w:line="240" w:lineRule="atLeast"/>
        <w:rPr>
          <w:rFonts w:ascii="Times New Roman" w:cs="Times New Roman"/>
          <w:b/>
          <w:bCs/>
          <w:color w:val="000000"/>
          <w:sz w:val="20"/>
          <w:szCs w:val="20"/>
        </w:rPr>
      </w:pPr>
      <w:r>
        <w:rPr>
          <w:rFonts w:ascii="Times New Roman" w:cs="Times New Roman"/>
          <w:b/>
          <w:bCs/>
          <w:color w:val="000000"/>
          <w:sz w:val="20"/>
          <w:szCs w:val="20"/>
        </w:rPr>
        <w:t>2.  TITLE AND ABSTRACT BLOCKS</w:t>
      </w:r>
    </w:p>
    <w:p w14:paraId="0B6B9D72" w14:textId="77777777" w:rsidR="00433E66" w:rsidRDefault="00433E66">
      <w:pPr>
        <w:spacing w:line="240" w:lineRule="atLeast"/>
        <w:rPr>
          <w:rFonts w:ascii="Times New Roman" w:cs="Times New Roman"/>
          <w:b/>
          <w:bCs/>
          <w:color w:val="000000"/>
          <w:sz w:val="20"/>
          <w:szCs w:val="20"/>
        </w:rPr>
      </w:pPr>
    </w:p>
    <w:p w14:paraId="3A83C634"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2.1 Title Block</w:t>
      </w:r>
    </w:p>
    <w:p w14:paraId="6C577DAC" w14:textId="77777777" w:rsidR="00433E66" w:rsidRDefault="00433E66">
      <w:pPr>
        <w:spacing w:line="240" w:lineRule="atLeast"/>
        <w:rPr>
          <w:rFonts w:ascii="Angsana New" w:hAnsi="Angsana New" w:cs="Angsana New"/>
          <w:color w:val="000000"/>
          <w:sz w:val="20"/>
          <w:szCs w:val="20"/>
        </w:rPr>
      </w:pPr>
    </w:p>
    <w:p w14:paraId="737D25F1"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The title should appear in bold capital letters without underlining, centered across the two columns, near the top of the first page of the paper. Use more than one line if you wish, but always use single spacing. After one blank line type the author(s)’ name(s) and affiliation in upper and lower case letters centered under the title. In the case of multi-authorship, group them by firm or organization.  Affiliation should include </w:t>
      </w:r>
      <w:r w:rsidR="00A17C69">
        <w:rPr>
          <w:rFonts w:ascii="Times New Roman" w:cs="Times New Roman"/>
          <w:color w:val="000000"/>
          <w:sz w:val="20"/>
          <w:szCs w:val="20"/>
        </w:rPr>
        <w:t>the institution(s) and the po</w:t>
      </w:r>
      <w:r>
        <w:rPr>
          <w:rFonts w:ascii="Times New Roman" w:cs="Times New Roman"/>
          <w:color w:val="000000"/>
          <w:sz w:val="20"/>
          <w:szCs w:val="20"/>
        </w:rPr>
        <w:t>stal address. For convenience of readers of the proceedings, it is recommended to include the e-mail address(es). A slight change of the title and authors of full paper from the submitted Abstract Form is accepted.</w:t>
      </w:r>
    </w:p>
    <w:p w14:paraId="23259580" w14:textId="77777777" w:rsidR="00433E66" w:rsidRDefault="00433E66">
      <w:pPr>
        <w:spacing w:line="240" w:lineRule="atLeast"/>
        <w:rPr>
          <w:rFonts w:ascii="Times New Roman" w:cs="Times New Roman"/>
          <w:color w:val="000000"/>
          <w:sz w:val="20"/>
          <w:szCs w:val="20"/>
        </w:rPr>
      </w:pPr>
    </w:p>
    <w:p w14:paraId="73E50838" w14:textId="77777777" w:rsidR="00433E66" w:rsidRDefault="00433E66">
      <w:pPr>
        <w:spacing w:line="240" w:lineRule="atLeast"/>
        <w:rPr>
          <w:rFonts w:ascii="Times New Roman" w:cs="Times New Roman"/>
          <w:b/>
          <w:bCs/>
          <w:color w:val="000000"/>
          <w:sz w:val="20"/>
          <w:szCs w:val="20"/>
        </w:rPr>
      </w:pPr>
      <w:r>
        <w:rPr>
          <w:rFonts w:ascii="Times New Roman" w:cs="Times New Roman"/>
          <w:b/>
          <w:bCs/>
          <w:color w:val="000000"/>
          <w:sz w:val="20"/>
          <w:szCs w:val="20"/>
        </w:rPr>
        <w:t xml:space="preserve">2.2 Key Words </w:t>
      </w:r>
    </w:p>
    <w:p w14:paraId="34793971" w14:textId="77777777" w:rsidR="00433E66" w:rsidRDefault="00433E66">
      <w:pPr>
        <w:spacing w:line="240" w:lineRule="atLeast"/>
        <w:rPr>
          <w:rFonts w:ascii="Times New Roman" w:cs="Times New Roman"/>
          <w:b/>
          <w:bCs/>
          <w:color w:val="000000"/>
          <w:sz w:val="20"/>
          <w:szCs w:val="20"/>
        </w:rPr>
      </w:pPr>
    </w:p>
    <w:p w14:paraId="299D6983"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Leave two blank lines under the Title Block. Type “</w:t>
      </w:r>
      <w:r>
        <w:rPr>
          <w:rFonts w:ascii="Times New Roman" w:cs="Times New Roman"/>
          <w:b/>
          <w:bCs/>
          <w:color w:val="000000"/>
          <w:sz w:val="20"/>
          <w:szCs w:val="20"/>
        </w:rPr>
        <w:t>KEY WORDS:</w:t>
      </w:r>
      <w:r>
        <w:rPr>
          <w:rFonts w:cs="Times New Roman"/>
          <w:color w:val="000000"/>
          <w:sz w:val="20"/>
          <w:szCs w:val="20"/>
        </w:rPr>
        <w:t>”</w:t>
      </w:r>
      <w:r>
        <w:rPr>
          <w:rFonts w:ascii="Times New Roman" w:cs="Times New Roman"/>
          <w:color w:val="000000"/>
          <w:sz w:val="20"/>
          <w:szCs w:val="20"/>
        </w:rPr>
        <w:t xml:space="preserve"> flush left in bold capital letters, followed by </w:t>
      </w:r>
      <w:r w:rsidR="001161DF">
        <w:rPr>
          <w:rFonts w:ascii="Times New Roman" w:cs="Times New Roman" w:hint="eastAsia"/>
          <w:color w:val="000000"/>
          <w:sz w:val="20"/>
          <w:szCs w:val="20"/>
        </w:rPr>
        <w:t>three to five</w:t>
      </w:r>
      <w:r>
        <w:rPr>
          <w:rFonts w:ascii="Times New Roman" w:cs="Times New Roman"/>
          <w:color w:val="000000"/>
          <w:sz w:val="20"/>
          <w:szCs w:val="20"/>
        </w:rPr>
        <w:t xml:space="preserve"> English key words </w:t>
      </w:r>
      <w:r w:rsidR="001161DF" w:rsidRPr="001161DF">
        <w:rPr>
          <w:rFonts w:ascii="Times New Roman" w:cs="Times New Roman" w:hint="eastAsia"/>
          <w:color w:val="000000"/>
          <w:sz w:val="20"/>
          <w:szCs w:val="20"/>
        </w:rPr>
        <w:t>which are not included in the paper title</w:t>
      </w:r>
      <w:r w:rsidR="001161DF">
        <w:rPr>
          <w:rFonts w:ascii="Times New Roman" w:cs="Times New Roman" w:hint="eastAsia"/>
          <w:color w:val="000000"/>
          <w:sz w:val="20"/>
          <w:szCs w:val="20"/>
        </w:rPr>
        <w:t>.</w:t>
      </w:r>
    </w:p>
    <w:p w14:paraId="16E588AE" w14:textId="77777777" w:rsidR="00676F1C" w:rsidRDefault="00676F1C">
      <w:pPr>
        <w:spacing w:line="240" w:lineRule="atLeast"/>
        <w:rPr>
          <w:rFonts w:ascii="Times New Roman" w:cs="Times New Roman"/>
          <w:color w:val="000000"/>
          <w:sz w:val="20"/>
          <w:szCs w:val="20"/>
        </w:rPr>
      </w:pPr>
    </w:p>
    <w:p w14:paraId="7EB936A0" w14:textId="77777777" w:rsidR="00753F9C" w:rsidRDefault="00753F9C">
      <w:pPr>
        <w:spacing w:line="240" w:lineRule="atLeast"/>
        <w:rPr>
          <w:rFonts w:ascii="Times New Roman" w:cs="Times New Roman"/>
          <w:b/>
          <w:bCs/>
          <w:color w:val="000000"/>
          <w:sz w:val="20"/>
          <w:szCs w:val="20"/>
        </w:rPr>
      </w:pPr>
    </w:p>
    <w:p w14:paraId="227199E7"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lastRenderedPageBreak/>
        <w:t>2.3 Abstract</w:t>
      </w:r>
    </w:p>
    <w:p w14:paraId="7B29FD78" w14:textId="77777777" w:rsidR="00433E66" w:rsidRDefault="00433E66">
      <w:pPr>
        <w:spacing w:line="240" w:lineRule="atLeast"/>
        <w:rPr>
          <w:rFonts w:ascii="Angsana New" w:hAnsi="Angsana New" w:cs="Angsana New"/>
          <w:color w:val="000000"/>
          <w:sz w:val="20"/>
          <w:szCs w:val="20"/>
        </w:rPr>
      </w:pPr>
    </w:p>
    <w:p w14:paraId="14EDDA89"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Leave one blank line under the key words. Type “</w:t>
      </w:r>
      <w:r>
        <w:rPr>
          <w:rFonts w:ascii="Times New Roman" w:cs="Times New Roman"/>
          <w:b/>
          <w:bCs/>
          <w:color w:val="000000"/>
          <w:sz w:val="20"/>
          <w:szCs w:val="20"/>
        </w:rPr>
        <w:t>ABSTRACT</w:t>
      </w:r>
      <w:r>
        <w:rPr>
          <w:rFonts w:cs="Times New Roman"/>
          <w:color w:val="000000"/>
          <w:sz w:val="20"/>
          <w:szCs w:val="20"/>
        </w:rPr>
        <w:t>”</w:t>
      </w:r>
      <w:r>
        <w:rPr>
          <w:rFonts w:ascii="Times New Roman" w:cs="Times New Roman"/>
          <w:color w:val="000000"/>
          <w:sz w:val="20"/>
          <w:szCs w:val="20"/>
        </w:rPr>
        <w:t xml:space="preserve"> flush left in bold capital letters followed by the abstract. Please write a concise abstract (limited to 300 words) which presents in short the content and, very importantly, the news and results of the paper in words understandable also to a non-specialist. The text must be always single spaced, without blank lines between paragraphs. Start paragraphs flush with left margin.</w:t>
      </w:r>
    </w:p>
    <w:p w14:paraId="03E569A7" w14:textId="77777777" w:rsidR="00433E66" w:rsidRDefault="00433E66">
      <w:pPr>
        <w:spacing w:line="240" w:lineRule="atLeast"/>
        <w:rPr>
          <w:rFonts w:ascii="Angsana New" w:hAnsi="Angsana New" w:cs="Angsana New"/>
          <w:color w:val="000000"/>
          <w:sz w:val="20"/>
          <w:szCs w:val="20"/>
        </w:rPr>
      </w:pPr>
    </w:p>
    <w:p w14:paraId="1312E1C5" w14:textId="77777777" w:rsidR="00433E66" w:rsidRDefault="00433E66">
      <w:pPr>
        <w:spacing w:line="240" w:lineRule="atLeast"/>
        <w:rPr>
          <w:rFonts w:ascii="Times New Roman" w:cs="Times New Roman"/>
          <w:b/>
          <w:bCs/>
          <w:color w:val="000000"/>
          <w:sz w:val="20"/>
          <w:szCs w:val="20"/>
        </w:rPr>
      </w:pPr>
      <w:r>
        <w:rPr>
          <w:rFonts w:ascii="Times New Roman" w:cs="Times New Roman"/>
          <w:b/>
          <w:bCs/>
          <w:color w:val="000000"/>
          <w:sz w:val="20"/>
          <w:szCs w:val="20"/>
        </w:rPr>
        <w:t>3.  MAIN BODY OF TEXT</w:t>
      </w:r>
    </w:p>
    <w:p w14:paraId="566BFB96" w14:textId="77777777" w:rsidR="00433E66" w:rsidRDefault="00433E66">
      <w:pPr>
        <w:spacing w:line="240" w:lineRule="atLeast"/>
        <w:rPr>
          <w:rFonts w:ascii="Angsana New" w:hAnsi="Angsana New" w:cs="Angsana New"/>
          <w:color w:val="000000"/>
          <w:sz w:val="20"/>
          <w:szCs w:val="20"/>
        </w:rPr>
      </w:pPr>
    </w:p>
    <w:p w14:paraId="079F8C1A"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Type text single-spaced, with one blank line between paragraphs and headings.  Start paragraphs flush with left margin.</w:t>
      </w:r>
    </w:p>
    <w:p w14:paraId="0ECE766C" w14:textId="77777777" w:rsidR="00433E66" w:rsidRDefault="00433E66">
      <w:pPr>
        <w:spacing w:line="240" w:lineRule="atLeast"/>
        <w:rPr>
          <w:rFonts w:ascii="Times New Roman" w:cs="Times New Roman"/>
          <w:color w:val="000000"/>
          <w:sz w:val="20"/>
          <w:szCs w:val="20"/>
        </w:rPr>
      </w:pPr>
    </w:p>
    <w:p w14:paraId="21A1D0D2"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3.1 Headings</w:t>
      </w:r>
    </w:p>
    <w:p w14:paraId="57D4DBFC" w14:textId="77777777" w:rsidR="00433E66" w:rsidRDefault="00433E66">
      <w:pPr>
        <w:spacing w:line="240" w:lineRule="atLeast"/>
        <w:rPr>
          <w:rFonts w:ascii="Angsana New" w:hAnsi="Angsana New" w:cs="Angsana New"/>
          <w:color w:val="000000"/>
          <w:sz w:val="20"/>
          <w:szCs w:val="20"/>
        </w:rPr>
      </w:pPr>
    </w:p>
    <w:p w14:paraId="1C082844"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MAJOR HEADINGS</w:t>
      </w:r>
    </w:p>
    <w:p w14:paraId="7FFD8ABF" w14:textId="77777777" w:rsidR="00433E66" w:rsidRDefault="00433E66">
      <w:pPr>
        <w:spacing w:line="240" w:lineRule="atLeast"/>
        <w:rPr>
          <w:rFonts w:ascii="Angsana New" w:hAnsi="Angsana New" w:cs="Angsana New"/>
          <w:color w:val="000000"/>
          <w:sz w:val="20"/>
          <w:szCs w:val="20"/>
        </w:rPr>
      </w:pPr>
    </w:p>
    <w:p w14:paraId="3CC0BD9E"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Major headings or chapter headings are to be flush with the left margin, in bold capitals without underlining. Major headings are on a separate line between two single blank lines.</w:t>
      </w:r>
    </w:p>
    <w:p w14:paraId="49373688" w14:textId="77777777" w:rsidR="00433E66" w:rsidRDefault="00433E66">
      <w:pPr>
        <w:spacing w:line="240" w:lineRule="atLeast"/>
        <w:rPr>
          <w:rFonts w:ascii="Angsana New" w:hAnsi="Angsana New" w:cs="Angsana New"/>
          <w:b/>
          <w:bCs/>
          <w:color w:val="000000"/>
          <w:sz w:val="20"/>
          <w:szCs w:val="20"/>
        </w:rPr>
      </w:pPr>
    </w:p>
    <w:p w14:paraId="6633DAF7"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Subheadings</w:t>
      </w:r>
    </w:p>
    <w:p w14:paraId="6E643495" w14:textId="77777777" w:rsidR="00433E66" w:rsidRDefault="00433E66">
      <w:pPr>
        <w:spacing w:line="240" w:lineRule="atLeast"/>
        <w:rPr>
          <w:rFonts w:ascii="Angsana New" w:hAnsi="Angsana New" w:cs="Angsana New"/>
          <w:color w:val="000000"/>
          <w:sz w:val="20"/>
          <w:szCs w:val="20"/>
        </w:rPr>
      </w:pPr>
    </w:p>
    <w:p w14:paraId="154225D4"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Type subheadings flush with the left margin, in bold upper case and lower case letters (Title Case).  Subheadings are on a separate line between two single blank lines.</w:t>
      </w:r>
    </w:p>
    <w:p w14:paraId="25B1E67F" w14:textId="77777777" w:rsidR="00433E66" w:rsidRDefault="00433E66">
      <w:pPr>
        <w:spacing w:line="240" w:lineRule="atLeast"/>
        <w:rPr>
          <w:rFonts w:ascii="Times New Roman" w:cs="Times New Roman"/>
          <w:color w:val="000000"/>
          <w:sz w:val="20"/>
          <w:szCs w:val="20"/>
        </w:rPr>
      </w:pPr>
    </w:p>
    <w:p w14:paraId="34E45D9F" w14:textId="77777777" w:rsidR="00433E66" w:rsidRDefault="00A17C69">
      <w:pPr>
        <w:spacing w:line="240" w:lineRule="atLeast"/>
        <w:rPr>
          <w:rFonts w:ascii="Times New Roman" w:cs="Times New Roman"/>
          <w:color w:val="000000"/>
          <w:sz w:val="20"/>
          <w:szCs w:val="20"/>
        </w:rPr>
      </w:pPr>
      <w:r>
        <w:rPr>
          <w:rFonts w:ascii="Times New Roman" w:cs="Times New Roman"/>
          <w:b/>
          <w:bCs/>
          <w:color w:val="000000"/>
          <w:sz w:val="20"/>
          <w:szCs w:val="20"/>
        </w:rPr>
        <w:t>Sub-sub</w:t>
      </w:r>
      <w:r w:rsidR="00433E66">
        <w:rPr>
          <w:rFonts w:ascii="Times New Roman" w:cs="Times New Roman"/>
          <w:b/>
          <w:bCs/>
          <w:color w:val="000000"/>
          <w:sz w:val="20"/>
          <w:szCs w:val="20"/>
        </w:rPr>
        <w:t xml:space="preserve">headings:   </w:t>
      </w:r>
      <w:r>
        <w:rPr>
          <w:rFonts w:ascii="Times New Roman" w:cs="Times New Roman"/>
          <w:color w:val="000000"/>
          <w:sz w:val="20"/>
          <w:szCs w:val="20"/>
        </w:rPr>
        <w:t>Sub-sub</w:t>
      </w:r>
      <w:r w:rsidR="00433E66">
        <w:rPr>
          <w:rFonts w:ascii="Times New Roman" w:cs="Times New Roman"/>
          <w:color w:val="000000"/>
          <w:sz w:val="20"/>
          <w:szCs w:val="20"/>
        </w:rPr>
        <w:t>headings are to be typed in bold upper case and lower case letters after one blank line flush with the left margin of the column, with text following on the same line.</w:t>
      </w:r>
    </w:p>
    <w:p w14:paraId="37E85B2E" w14:textId="77777777" w:rsidR="00433E66" w:rsidRDefault="00433E66">
      <w:pPr>
        <w:spacing w:line="240" w:lineRule="atLeast"/>
        <w:rPr>
          <w:rFonts w:ascii="Times New Roman" w:cs="Times New Roman"/>
          <w:color w:val="000000"/>
          <w:sz w:val="20"/>
          <w:szCs w:val="20"/>
        </w:rPr>
      </w:pPr>
    </w:p>
    <w:p w14:paraId="67FEB2F3" w14:textId="55CD9669"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Decimal numbering of all headings is appreciated.  If there is no bold printing available to you, use underlining, instead, but only for subheadings and sub</w:t>
      </w:r>
      <w:r w:rsidR="00A17C69">
        <w:rPr>
          <w:rFonts w:ascii="Times New Roman" w:cs="Times New Roman"/>
          <w:color w:val="000000"/>
          <w:sz w:val="20"/>
          <w:szCs w:val="20"/>
        </w:rPr>
        <w:t>-</w:t>
      </w:r>
      <w:r>
        <w:rPr>
          <w:rFonts w:ascii="Times New Roman" w:cs="Times New Roman"/>
          <w:color w:val="000000"/>
          <w:sz w:val="20"/>
          <w:szCs w:val="20"/>
        </w:rPr>
        <w:t>subheadings, not for major headings.</w:t>
      </w:r>
    </w:p>
    <w:p w14:paraId="4B1028D0" w14:textId="77777777" w:rsidR="009D67DD" w:rsidRDefault="009D67DD">
      <w:pPr>
        <w:spacing w:line="240" w:lineRule="atLeast"/>
        <w:rPr>
          <w:rFonts w:ascii="Times New Roman" w:cs="Times New Roman"/>
          <w:color w:val="000000"/>
          <w:sz w:val="20"/>
          <w:szCs w:val="20"/>
        </w:rPr>
      </w:pPr>
    </w:p>
    <w:p w14:paraId="39B04757" w14:textId="520184D1" w:rsidR="009D67DD" w:rsidRDefault="009D67DD" w:rsidP="009D67DD">
      <w:pPr>
        <w:spacing w:line="240" w:lineRule="atLeast"/>
        <w:rPr>
          <w:rFonts w:ascii="Times New Roman" w:cs="Times New Roman"/>
          <w:b/>
          <w:bCs/>
          <w:color w:val="000000"/>
          <w:sz w:val="20"/>
          <w:szCs w:val="20"/>
        </w:rPr>
      </w:pPr>
      <w:r>
        <w:rPr>
          <w:rFonts w:ascii="Times New Roman" w:cs="Times New Roman"/>
          <w:b/>
          <w:bCs/>
          <w:color w:val="000000"/>
          <w:sz w:val="20"/>
          <w:szCs w:val="20"/>
        </w:rPr>
        <w:t xml:space="preserve">3.1 </w:t>
      </w:r>
      <w:r w:rsidRPr="009D67DD">
        <w:rPr>
          <w:rFonts w:ascii="Times New Roman" w:cs="Times New Roman"/>
          <w:b/>
          <w:bCs/>
          <w:color w:val="000000"/>
          <w:sz w:val="20"/>
          <w:szCs w:val="20"/>
        </w:rPr>
        <w:t>Header</w:t>
      </w:r>
    </w:p>
    <w:p w14:paraId="1F5121A4" w14:textId="068450A5" w:rsidR="009D67DD" w:rsidRDefault="009D67DD" w:rsidP="009D67DD">
      <w:pPr>
        <w:spacing w:line="240" w:lineRule="atLeast"/>
        <w:rPr>
          <w:rFonts w:ascii="Times New Roman" w:cs="Times New Roman"/>
          <w:b/>
          <w:bCs/>
          <w:color w:val="000000"/>
          <w:sz w:val="20"/>
          <w:szCs w:val="20"/>
        </w:rPr>
      </w:pPr>
    </w:p>
    <w:p w14:paraId="1D168909" w14:textId="1AC020EB" w:rsidR="009D67DD" w:rsidRPr="002B647A" w:rsidRDefault="009D67DD" w:rsidP="009D67DD">
      <w:pPr>
        <w:spacing w:line="240" w:lineRule="atLeast"/>
        <w:rPr>
          <w:rFonts w:ascii="Times New Roman" w:cs="Times New Roman"/>
          <w:color w:val="000000"/>
          <w:sz w:val="20"/>
          <w:szCs w:val="20"/>
        </w:rPr>
      </w:pPr>
      <w:r w:rsidRPr="002B647A">
        <w:rPr>
          <w:rFonts w:ascii="Times New Roman" w:cs="Times New Roman"/>
          <w:color w:val="000000"/>
          <w:sz w:val="20"/>
          <w:szCs w:val="20"/>
        </w:rPr>
        <w:t xml:space="preserve">Use ACRS 2026 </w:t>
      </w:r>
      <w:r w:rsidR="009369E6">
        <w:rPr>
          <w:rFonts w:ascii="Times New Roman" w:cs="Times New Roman"/>
          <w:color w:val="000000"/>
          <w:sz w:val="20"/>
          <w:szCs w:val="20"/>
        </w:rPr>
        <w:t>logo</w:t>
      </w:r>
      <w:r w:rsidR="002B647A">
        <w:rPr>
          <w:rFonts w:ascii="Times New Roman" w:cs="Times New Roman"/>
          <w:color w:val="000000"/>
          <w:sz w:val="20"/>
          <w:szCs w:val="20"/>
        </w:rPr>
        <w:t xml:space="preserve"> (</w:t>
      </w:r>
      <w:r w:rsidR="009369E6">
        <w:rPr>
          <w:rFonts w:ascii="Times New Roman" w:cs="Times New Roman"/>
          <w:color w:val="000000"/>
          <w:sz w:val="20"/>
          <w:szCs w:val="20"/>
        </w:rPr>
        <w:t>2.1</w:t>
      </w:r>
      <w:r w:rsidR="002B647A">
        <w:rPr>
          <w:rFonts w:ascii="Times New Roman" w:cs="Times New Roman"/>
          <w:color w:val="000000"/>
          <w:sz w:val="20"/>
          <w:szCs w:val="20"/>
        </w:rPr>
        <w:t xml:space="preserve">cm x </w:t>
      </w:r>
      <w:r w:rsidR="009369E6">
        <w:rPr>
          <w:rFonts w:ascii="Times New Roman" w:cs="Times New Roman"/>
          <w:color w:val="000000"/>
          <w:sz w:val="20"/>
          <w:szCs w:val="20"/>
        </w:rPr>
        <w:t>2.1</w:t>
      </w:r>
      <w:r w:rsidR="002B647A">
        <w:rPr>
          <w:rFonts w:ascii="Times New Roman" w:cs="Times New Roman"/>
          <w:color w:val="000000"/>
          <w:sz w:val="20"/>
          <w:szCs w:val="20"/>
        </w:rPr>
        <w:t>cm)</w:t>
      </w:r>
      <w:r w:rsidR="002B647A" w:rsidRPr="002B647A">
        <w:rPr>
          <w:rFonts w:ascii="Times New Roman" w:cs="Times New Roman"/>
          <w:color w:val="000000"/>
          <w:sz w:val="20"/>
          <w:szCs w:val="20"/>
        </w:rPr>
        <w:t xml:space="preserve"> and “</w:t>
      </w:r>
      <w:r w:rsidR="00A60591">
        <w:rPr>
          <w:rFonts w:ascii="Times New Roman" w:cs="Times New Roman"/>
          <w:color w:val="000000"/>
          <w:sz w:val="20"/>
          <w:szCs w:val="20"/>
        </w:rPr>
        <w:t>47</w:t>
      </w:r>
      <w:r w:rsidR="00A60591" w:rsidRPr="00A60591">
        <w:rPr>
          <w:rFonts w:ascii="Times New Roman" w:cs="Times New Roman"/>
          <w:color w:val="000000"/>
          <w:sz w:val="20"/>
          <w:szCs w:val="20"/>
          <w:vertAlign w:val="superscript"/>
        </w:rPr>
        <w:t>th</w:t>
      </w:r>
      <w:r w:rsidR="00A60591">
        <w:rPr>
          <w:rFonts w:ascii="Times New Roman" w:cs="Times New Roman"/>
          <w:color w:val="000000"/>
          <w:sz w:val="20"/>
          <w:szCs w:val="20"/>
        </w:rPr>
        <w:t xml:space="preserve"> </w:t>
      </w:r>
      <w:r w:rsidR="002B647A" w:rsidRPr="002B647A">
        <w:rPr>
          <w:rFonts w:ascii="Times New Roman" w:cs="Times New Roman"/>
          <w:color w:val="000000"/>
          <w:sz w:val="20"/>
          <w:szCs w:val="20"/>
        </w:rPr>
        <w:t>Asian Conference on Remote Sensing (ACRS2026)”</w:t>
      </w:r>
      <w:r w:rsidRPr="002B647A">
        <w:rPr>
          <w:rFonts w:ascii="Times New Roman" w:cs="Times New Roman"/>
          <w:color w:val="000000"/>
          <w:sz w:val="20"/>
          <w:szCs w:val="20"/>
        </w:rPr>
        <w:t xml:space="preserve"> in the header of every page of the manuscript</w:t>
      </w:r>
      <w:r w:rsidR="002B647A">
        <w:rPr>
          <w:rFonts w:ascii="Times New Roman" w:cs="Times New Roman"/>
          <w:color w:val="000000"/>
          <w:sz w:val="20"/>
          <w:szCs w:val="20"/>
        </w:rPr>
        <w:t xml:space="preserve">, as done in this template. </w:t>
      </w:r>
    </w:p>
    <w:p w14:paraId="3123F9CE" w14:textId="77777777" w:rsidR="00433E66" w:rsidRDefault="00433E66">
      <w:pPr>
        <w:spacing w:line="240" w:lineRule="atLeast"/>
        <w:rPr>
          <w:rFonts w:ascii="Times New Roman" w:cs="Times New Roman"/>
          <w:color w:val="000000"/>
          <w:sz w:val="20"/>
          <w:szCs w:val="20"/>
        </w:rPr>
      </w:pPr>
    </w:p>
    <w:p w14:paraId="4C333265" w14:textId="7551FD6A"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3.</w:t>
      </w:r>
      <w:r w:rsidR="009D67DD">
        <w:rPr>
          <w:rFonts w:ascii="Times New Roman" w:cs="Times New Roman"/>
          <w:b/>
          <w:bCs/>
          <w:color w:val="000000"/>
          <w:sz w:val="20"/>
          <w:szCs w:val="20"/>
        </w:rPr>
        <w:t xml:space="preserve">2 </w:t>
      </w:r>
      <w:r>
        <w:rPr>
          <w:rFonts w:ascii="Times New Roman" w:cs="Times New Roman"/>
          <w:b/>
          <w:bCs/>
          <w:color w:val="000000"/>
          <w:sz w:val="20"/>
          <w:szCs w:val="20"/>
        </w:rPr>
        <w:t>Footnotes</w:t>
      </w:r>
    </w:p>
    <w:p w14:paraId="63212F5F" w14:textId="77777777" w:rsidR="00433E66" w:rsidRDefault="00433E66">
      <w:pPr>
        <w:spacing w:line="240" w:lineRule="atLeast"/>
        <w:rPr>
          <w:rFonts w:ascii="Angsana New" w:hAnsi="Angsana New" w:cs="Angsana New"/>
          <w:color w:val="000000"/>
          <w:sz w:val="20"/>
          <w:szCs w:val="20"/>
        </w:rPr>
      </w:pPr>
    </w:p>
    <w:p w14:paraId="0B2331D2"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Avoid footnotes, but if you need them, mark footnotes in the text with an asterisk (*); use a double asterisk (**) for a second footnote on the same page.</w:t>
      </w:r>
    </w:p>
    <w:p w14:paraId="603B04C0" w14:textId="77777777" w:rsidR="00433E66" w:rsidRDefault="00433E66">
      <w:pPr>
        <w:spacing w:line="240" w:lineRule="atLeast"/>
        <w:rPr>
          <w:rFonts w:ascii="Times New Roman" w:cs="Times New Roman"/>
          <w:color w:val="000000"/>
          <w:sz w:val="20"/>
          <w:szCs w:val="20"/>
        </w:rPr>
      </w:pPr>
    </w:p>
    <w:p w14:paraId="5332342F"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3.3 References and/or Selected Bibliography</w:t>
      </w:r>
    </w:p>
    <w:p w14:paraId="4808C145" w14:textId="77777777" w:rsidR="00433E66" w:rsidRDefault="00433E66">
      <w:pPr>
        <w:spacing w:line="240" w:lineRule="atLeast"/>
        <w:rPr>
          <w:rFonts w:ascii="Angsana New" w:hAnsi="Angsana New" w:cs="Angsana New"/>
          <w:color w:val="000000"/>
          <w:sz w:val="20"/>
          <w:szCs w:val="20"/>
        </w:rPr>
      </w:pPr>
    </w:p>
    <w:p w14:paraId="12EB57E0"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References should be cited in the text, thus (Smith, 1987b), and listed in alphabetical order in the reference section.  The following arrangements should be used:</w:t>
      </w:r>
    </w:p>
    <w:p w14:paraId="6996DDC0" w14:textId="77777777" w:rsidR="00433E66" w:rsidRDefault="00433E66">
      <w:pPr>
        <w:spacing w:line="240" w:lineRule="atLeast"/>
        <w:rPr>
          <w:rFonts w:ascii="Times New Roman" w:cs="Times New Roman"/>
          <w:color w:val="000000"/>
          <w:sz w:val="20"/>
          <w:szCs w:val="20"/>
        </w:rPr>
      </w:pPr>
    </w:p>
    <w:p w14:paraId="5BC6037D"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References from Journals:</w:t>
      </w:r>
    </w:p>
    <w:p w14:paraId="5680AC19"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Smith, J., 1987a.  Calibration tests of industrial and scientific CCD cameras.   Photogrammetria, 42 (1), pp. 47-56.</w:t>
      </w:r>
    </w:p>
    <w:p w14:paraId="2157252F" w14:textId="77777777" w:rsidR="00433E66" w:rsidRDefault="00433E66">
      <w:pPr>
        <w:spacing w:line="240" w:lineRule="atLeast"/>
        <w:rPr>
          <w:rFonts w:ascii="Times New Roman" w:cs="Times New Roman"/>
          <w:color w:val="000000"/>
          <w:sz w:val="20"/>
          <w:szCs w:val="20"/>
        </w:rPr>
      </w:pPr>
    </w:p>
    <w:p w14:paraId="273A3758"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References from Books:</w:t>
      </w:r>
    </w:p>
    <w:p w14:paraId="7F69F871"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Smith, J., 1989. Architectural Photogrammetry. Elsevier, </w:t>
      </w:r>
      <w:smartTag w:uri="urn:schemas-microsoft-com:office:smarttags" w:element="City">
        <w:smartTag w:uri="urn:schemas-microsoft-com:office:smarttags" w:element="place">
          <w:r>
            <w:rPr>
              <w:rFonts w:ascii="Times New Roman" w:cs="Times New Roman"/>
              <w:color w:val="000000"/>
              <w:sz w:val="20"/>
              <w:szCs w:val="20"/>
            </w:rPr>
            <w:t>Amsterdam</w:t>
          </w:r>
        </w:smartTag>
      </w:smartTag>
      <w:r>
        <w:rPr>
          <w:rFonts w:ascii="Times New Roman" w:cs="Times New Roman"/>
          <w:color w:val="000000"/>
          <w:sz w:val="20"/>
          <w:szCs w:val="20"/>
        </w:rPr>
        <w:t>, pp. 321-332.</w:t>
      </w:r>
    </w:p>
    <w:p w14:paraId="1F6D0036"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Thomas, L., 1990. Close-range camera calibration. In: Industrial Photogrammetry, edited by Smith, J., John </w:t>
      </w:r>
      <w:smartTag w:uri="urn:schemas-microsoft-com:office:smarttags" w:element="place">
        <w:smartTag w:uri="urn:schemas-microsoft-com:office:smarttags" w:element="City">
          <w:r>
            <w:rPr>
              <w:rFonts w:ascii="Times New Roman" w:cs="Times New Roman"/>
              <w:color w:val="000000"/>
              <w:sz w:val="20"/>
              <w:szCs w:val="20"/>
            </w:rPr>
            <w:t>Wiley</w:t>
          </w:r>
        </w:smartTag>
        <w:r>
          <w:rPr>
            <w:rFonts w:ascii="Times New Roman" w:cs="Times New Roman"/>
            <w:color w:val="000000"/>
            <w:sz w:val="20"/>
            <w:szCs w:val="20"/>
          </w:rPr>
          <w:t xml:space="preserve"> </w:t>
        </w:r>
        <w:smartTag w:uri="urn:schemas-microsoft-com:office:smarttags" w:element="State">
          <w:r>
            <w:rPr>
              <w:rFonts w:ascii="Times New Roman" w:cs="Times New Roman"/>
              <w:color w:val="000000"/>
              <w:sz w:val="20"/>
              <w:szCs w:val="20"/>
            </w:rPr>
            <w:t>&amp;</w:t>
          </w:r>
        </w:smartTag>
        <w:r>
          <w:rPr>
            <w:rFonts w:ascii="Times New Roman" w:cs="Times New Roman"/>
            <w:color w:val="000000"/>
            <w:sz w:val="20"/>
            <w:szCs w:val="20"/>
          </w:rPr>
          <w:t xml:space="preserve"> </w:t>
        </w:r>
        <w:smartTag w:uri="urn:schemas-microsoft-com:office:smarttags" w:element="State">
          <w:r>
            <w:rPr>
              <w:rFonts w:ascii="Times New Roman" w:cs="Times New Roman"/>
              <w:color w:val="000000"/>
              <w:sz w:val="20"/>
              <w:szCs w:val="20"/>
            </w:rPr>
            <w:t>Sons</w:t>
          </w:r>
        </w:smartTag>
        <w:r>
          <w:rPr>
            <w:rFonts w:ascii="Times New Roman" w:cs="Times New Roman"/>
            <w:color w:val="000000"/>
            <w:sz w:val="20"/>
            <w:szCs w:val="20"/>
          </w:rPr>
          <w:t xml:space="preserve">, </w:t>
        </w:r>
        <w:smartTag w:uri="urn:schemas-microsoft-com:office:smarttags" w:element="State">
          <w:r>
            <w:rPr>
              <w:rFonts w:ascii="Times New Roman" w:cs="Times New Roman"/>
              <w:color w:val="000000"/>
              <w:sz w:val="20"/>
              <w:szCs w:val="20"/>
            </w:rPr>
            <w:t>New York</w:t>
          </w:r>
        </w:smartTag>
      </w:smartTag>
      <w:r>
        <w:rPr>
          <w:rFonts w:ascii="Times New Roman" w:cs="Times New Roman"/>
          <w:color w:val="000000"/>
          <w:sz w:val="20"/>
          <w:szCs w:val="20"/>
        </w:rPr>
        <w:t>, pp. 403-445.</w:t>
      </w:r>
    </w:p>
    <w:p w14:paraId="33ADE685" w14:textId="77777777" w:rsidR="00433E66" w:rsidRDefault="00433E66">
      <w:pPr>
        <w:spacing w:line="240" w:lineRule="atLeast"/>
        <w:rPr>
          <w:rFonts w:ascii="Times New Roman" w:cs="Times New Roman"/>
          <w:color w:val="000000"/>
          <w:sz w:val="20"/>
          <w:szCs w:val="20"/>
        </w:rPr>
      </w:pPr>
    </w:p>
    <w:p w14:paraId="31713A0F"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References from Other Literature:</w:t>
      </w:r>
    </w:p>
    <w:p w14:paraId="5FCD1EB3"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Smith, J., 1987b. Economic printing of color photos.   Report KRL-3, Kennedy Laboratories, </w:t>
      </w:r>
      <w:smartTag w:uri="urn:schemas-microsoft-com:office:smarttags" w:element="City">
        <w:smartTag w:uri="urn:schemas-microsoft-com:office:smarttags" w:element="place">
          <w:r>
            <w:rPr>
              <w:rFonts w:ascii="Times New Roman" w:cs="Times New Roman"/>
              <w:color w:val="000000"/>
              <w:sz w:val="20"/>
              <w:szCs w:val="20"/>
            </w:rPr>
            <w:t>Arlington</w:t>
          </w:r>
        </w:smartTag>
      </w:smartTag>
      <w:r>
        <w:rPr>
          <w:rFonts w:ascii="Times New Roman" w:cs="Times New Roman"/>
          <w:color w:val="000000"/>
          <w:sz w:val="20"/>
          <w:szCs w:val="20"/>
        </w:rPr>
        <w:t>, VA-USA.</w:t>
      </w:r>
    </w:p>
    <w:p w14:paraId="5B1F9D48" w14:textId="77777777" w:rsidR="00433E66" w:rsidRDefault="00433E66">
      <w:pPr>
        <w:spacing w:line="240" w:lineRule="atLeast"/>
        <w:rPr>
          <w:rFonts w:ascii="Times New Roman" w:cs="Times New Roman"/>
          <w:color w:val="000000"/>
          <w:sz w:val="20"/>
          <w:szCs w:val="20"/>
        </w:rPr>
      </w:pPr>
      <w:r>
        <w:rPr>
          <w:rFonts w:ascii="Times New Roman" w:cs="Times New Roman"/>
          <w:color w:val="000000"/>
          <w:sz w:val="20"/>
          <w:szCs w:val="20"/>
        </w:rPr>
        <w:t xml:space="preserve">Smith, J., 1988. Single Station Self-Calibration Technique. In: International Archives of Photogrammetry and Remote Sensing, </w:t>
      </w:r>
      <w:smartTag w:uri="urn:schemas-microsoft-com:office:smarttags" w:element="City">
        <w:smartTag w:uri="urn:schemas-microsoft-com:office:smarttags" w:element="place">
          <w:r>
            <w:rPr>
              <w:rFonts w:ascii="Times New Roman" w:cs="Times New Roman"/>
              <w:color w:val="000000"/>
              <w:sz w:val="20"/>
              <w:szCs w:val="20"/>
            </w:rPr>
            <w:t>Kyoto</w:t>
          </w:r>
        </w:smartTag>
      </w:smartTag>
      <w:r>
        <w:rPr>
          <w:rFonts w:ascii="Times New Roman" w:cs="Times New Roman"/>
          <w:color w:val="000000"/>
          <w:sz w:val="20"/>
          <w:szCs w:val="20"/>
        </w:rPr>
        <w:t>, Vol.XXVII, Part B5, pp.456-469.</w:t>
      </w:r>
    </w:p>
    <w:p w14:paraId="66E1AE58" w14:textId="77777777" w:rsidR="00C36D5A" w:rsidRDefault="00C36D5A">
      <w:pPr>
        <w:spacing w:line="240" w:lineRule="atLeast"/>
        <w:rPr>
          <w:rFonts w:ascii="Times New Roman" w:cs="Times New Roman"/>
          <w:color w:val="000000"/>
          <w:sz w:val="20"/>
          <w:szCs w:val="20"/>
        </w:rPr>
      </w:pPr>
    </w:p>
    <w:p w14:paraId="7AEA41FA" w14:textId="77777777" w:rsidR="00C36D5A" w:rsidRDefault="00C36D5A" w:rsidP="00C36D5A">
      <w:pPr>
        <w:spacing w:line="240" w:lineRule="atLeast"/>
        <w:rPr>
          <w:rFonts w:ascii="Angsana New" w:hAnsi="Angsana New" w:cs="Angsana New"/>
          <w:color w:val="000000"/>
          <w:sz w:val="20"/>
          <w:szCs w:val="20"/>
        </w:rPr>
      </w:pPr>
      <w:r>
        <w:rPr>
          <w:rFonts w:ascii="Times New Roman" w:cs="Times New Roman"/>
          <w:b/>
          <w:bCs/>
          <w:color w:val="000000"/>
          <w:sz w:val="20"/>
          <w:szCs w:val="20"/>
        </w:rPr>
        <w:t xml:space="preserve">References from </w:t>
      </w:r>
      <w:r>
        <w:rPr>
          <w:rFonts w:ascii="Times New Roman" w:cs="Times New Roman" w:hint="eastAsia"/>
          <w:b/>
          <w:bCs/>
          <w:color w:val="000000"/>
          <w:sz w:val="20"/>
          <w:szCs w:val="20"/>
        </w:rPr>
        <w:t>websites</w:t>
      </w:r>
      <w:r>
        <w:rPr>
          <w:rFonts w:ascii="Times New Roman" w:cs="Times New Roman"/>
          <w:b/>
          <w:bCs/>
          <w:color w:val="000000"/>
          <w:sz w:val="20"/>
          <w:szCs w:val="20"/>
        </w:rPr>
        <w:t>:</w:t>
      </w:r>
    </w:p>
    <w:p w14:paraId="07F21620" w14:textId="77777777" w:rsidR="00C36D5A" w:rsidRPr="00753F9C" w:rsidRDefault="00C36D5A">
      <w:pPr>
        <w:spacing w:line="240" w:lineRule="atLeast"/>
        <w:rPr>
          <w:rFonts w:ascii="Times New Roman" w:cs="Times New Roman"/>
          <w:color w:val="000000"/>
          <w:sz w:val="20"/>
          <w:szCs w:val="20"/>
        </w:rPr>
      </w:pPr>
      <w:r w:rsidRPr="00753F9C">
        <w:rPr>
          <w:rFonts w:ascii="Times New Roman" w:cs="Times New Roman"/>
          <w:color w:val="000000"/>
          <w:sz w:val="20"/>
          <w:szCs w:val="20"/>
        </w:rPr>
        <w:lastRenderedPageBreak/>
        <w:t xml:space="preserve">Smith, J., </w:t>
      </w:r>
      <w:r w:rsidRPr="00753F9C">
        <w:rPr>
          <w:rFonts w:ascii="Times New Roman" w:cs="Times New Roman" w:hint="eastAsia"/>
          <w:color w:val="000000"/>
          <w:sz w:val="20"/>
          <w:szCs w:val="20"/>
        </w:rPr>
        <w:t>2010</w:t>
      </w:r>
      <w:r w:rsidRPr="00753F9C">
        <w:rPr>
          <w:rFonts w:ascii="Times New Roman" w:cs="Times New Roman"/>
          <w:color w:val="000000"/>
          <w:sz w:val="20"/>
          <w:szCs w:val="20"/>
        </w:rPr>
        <w:t xml:space="preserve">. </w:t>
      </w:r>
      <w:r w:rsidRPr="00753F9C">
        <w:rPr>
          <w:rFonts w:ascii="Times New Roman" w:cs="Times New Roman" w:hint="eastAsia"/>
          <w:color w:val="000000"/>
          <w:sz w:val="20"/>
          <w:szCs w:val="20"/>
        </w:rPr>
        <w:t xml:space="preserve">Optimizing Remote Sensing for Disaster Monitoring, </w:t>
      </w:r>
      <w:r w:rsidRPr="00753F9C">
        <w:rPr>
          <w:rFonts w:ascii="Times New Roman" w:cs="Times New Roman"/>
          <w:color w:val="000000"/>
          <w:sz w:val="20"/>
          <w:szCs w:val="20"/>
          <w:shd w:val="clear" w:color="auto" w:fill="FFFFFF"/>
        </w:rPr>
        <w:t>Retrieved May 13, 2005, from</w:t>
      </w:r>
      <w:r w:rsidRPr="00753F9C">
        <w:rPr>
          <w:rStyle w:val="apple-converted-space"/>
          <w:rFonts w:ascii="Times New Roman"/>
          <w:color w:val="000000"/>
          <w:sz w:val="20"/>
          <w:szCs w:val="20"/>
          <w:shd w:val="clear" w:color="auto" w:fill="FFFFFF"/>
        </w:rPr>
        <w:t> </w:t>
      </w:r>
      <w:hyperlink r:id="rId8" w:history="1">
        <w:r w:rsidR="00753F9C" w:rsidRPr="00EF3F09">
          <w:rPr>
            <w:rStyle w:val="Hyperlink"/>
            <w:sz w:val="20"/>
            <w:szCs w:val="20"/>
            <w:shd w:val="clear" w:color="auto" w:fill="FFFFFF"/>
          </w:rPr>
          <w:t>http://www.</w:t>
        </w:r>
        <w:r w:rsidR="00753F9C" w:rsidRPr="00EF3F09">
          <w:rPr>
            <w:rStyle w:val="Hyperlink"/>
            <w:rFonts w:hint="eastAsia"/>
            <w:sz w:val="20"/>
            <w:szCs w:val="20"/>
            <w:shd w:val="clear" w:color="auto" w:fill="FFFFFF"/>
          </w:rPr>
          <w:t>remotesening.</w:t>
        </w:r>
        <w:r w:rsidR="00753F9C" w:rsidRPr="00EF3F09">
          <w:rPr>
            <w:rStyle w:val="Hyperlink"/>
            <w:sz w:val="20"/>
            <w:szCs w:val="20"/>
            <w:shd w:val="clear" w:color="auto" w:fill="FFFFFF"/>
          </w:rPr>
          <w:t>net/</w:t>
        </w:r>
        <w:r w:rsidR="00753F9C" w:rsidRPr="00EF3F09">
          <w:rPr>
            <w:rStyle w:val="Hyperlink"/>
            <w:rFonts w:hint="eastAsia"/>
            <w:sz w:val="20"/>
            <w:szCs w:val="20"/>
            <w:shd w:val="clear" w:color="auto" w:fill="FFFFFF"/>
          </w:rPr>
          <w:t>index</w:t>
        </w:r>
        <w:r w:rsidR="00753F9C" w:rsidRPr="00EF3F09">
          <w:rPr>
            <w:rStyle w:val="Hyperlink"/>
            <w:sz w:val="20"/>
            <w:szCs w:val="20"/>
            <w:shd w:val="clear" w:color="auto" w:fill="FFFFFF"/>
          </w:rPr>
          <w:t>.htm</w:t>
        </w:r>
      </w:hyperlink>
      <w:r w:rsidRPr="00753F9C">
        <w:rPr>
          <w:rFonts w:ascii="Times New Roman" w:cs="Times New Roman"/>
          <w:color w:val="000000"/>
          <w:sz w:val="20"/>
          <w:szCs w:val="20"/>
          <w:shd w:val="clear" w:color="auto" w:fill="FFFFFF"/>
        </w:rPr>
        <w:t>.</w:t>
      </w:r>
    </w:p>
    <w:p w14:paraId="6D47784E" w14:textId="77777777" w:rsidR="00753F9C" w:rsidRDefault="00753F9C">
      <w:pPr>
        <w:spacing w:line="240" w:lineRule="atLeast"/>
        <w:rPr>
          <w:rFonts w:ascii="Times New Roman" w:cs="Times New Roman"/>
          <w:b/>
          <w:bCs/>
          <w:color w:val="000000"/>
          <w:sz w:val="20"/>
          <w:szCs w:val="20"/>
        </w:rPr>
      </w:pPr>
    </w:p>
    <w:p w14:paraId="311D7F70" w14:textId="77777777" w:rsidR="00433E66" w:rsidRDefault="00433E66">
      <w:pPr>
        <w:spacing w:line="240" w:lineRule="atLeast"/>
        <w:rPr>
          <w:rFonts w:ascii="Angsana New" w:hAnsi="Angsana New" w:cs="Angsana New"/>
          <w:color w:val="000000"/>
          <w:sz w:val="20"/>
          <w:szCs w:val="20"/>
        </w:rPr>
      </w:pPr>
      <w:r>
        <w:rPr>
          <w:rFonts w:ascii="Times New Roman" w:cs="Times New Roman"/>
          <w:b/>
          <w:bCs/>
          <w:color w:val="000000"/>
          <w:sz w:val="20"/>
          <w:szCs w:val="20"/>
        </w:rPr>
        <w:t>3.4 Illustrations</w:t>
      </w:r>
    </w:p>
    <w:p w14:paraId="53AEAFDF" w14:textId="77777777" w:rsidR="00433E66" w:rsidRDefault="00433E66">
      <w:pPr>
        <w:spacing w:line="240" w:lineRule="atLeast"/>
        <w:rPr>
          <w:rFonts w:ascii="Angsana New" w:hAnsi="Angsana New" w:cs="Angsana New"/>
          <w:color w:val="000000"/>
          <w:sz w:val="20"/>
          <w:szCs w:val="20"/>
        </w:rPr>
      </w:pPr>
    </w:p>
    <w:p w14:paraId="6F9DE316" w14:textId="77777777" w:rsidR="00433E66" w:rsidRDefault="00433E66">
      <w:pPr>
        <w:spacing w:line="240" w:lineRule="atLeast"/>
        <w:rPr>
          <w:rFonts w:ascii="Times New Roman" w:cs="Times New Roman"/>
          <w:color w:val="000000"/>
          <w:sz w:val="20"/>
          <w:szCs w:val="20"/>
        </w:rPr>
      </w:pPr>
      <w:r>
        <w:rPr>
          <w:rFonts w:ascii="Times New Roman" w:cs="Times New Roman"/>
          <w:b/>
          <w:bCs/>
          <w:color w:val="000000"/>
          <w:sz w:val="20"/>
          <w:szCs w:val="20"/>
        </w:rPr>
        <w:t>3.4.1 Placement: Figures</w:t>
      </w:r>
      <w:r>
        <w:rPr>
          <w:rFonts w:ascii="Times New Roman" w:cs="Times New Roman"/>
          <w:color w:val="000000"/>
          <w:sz w:val="20"/>
          <w:szCs w:val="20"/>
        </w:rPr>
        <w:t xml:space="preserve"> and tables may be either one or two columns in width. Large figures and tables sometimes need to be turned on their sides. If you must turn a figure or table sideways, be sure that the top of it always on the left -hand side of the page. </w:t>
      </w:r>
    </w:p>
    <w:p w14:paraId="171DC479" w14:textId="77777777" w:rsidR="00433E66" w:rsidRDefault="00433E66">
      <w:pPr>
        <w:spacing w:line="240" w:lineRule="atLeast"/>
        <w:rPr>
          <w:rFonts w:ascii="Times New Roman" w:cs="Times New Roman"/>
          <w:color w:val="000000"/>
          <w:sz w:val="20"/>
          <w:szCs w:val="20"/>
        </w:rPr>
      </w:pPr>
    </w:p>
    <w:p w14:paraId="6C0704A3" w14:textId="26AEDA44" w:rsidR="00245534" w:rsidRPr="00557D57" w:rsidRDefault="00433E66" w:rsidP="00245534">
      <w:pPr>
        <w:pStyle w:val="text"/>
        <w:rPr>
          <w:rFonts w:eastAsia="PMingLiU"/>
        </w:rPr>
      </w:pPr>
      <w:r>
        <w:rPr>
          <w:b/>
          <w:bCs/>
        </w:rPr>
        <w:t>3.4.2 Captions:</w:t>
      </w:r>
      <w:r>
        <w:t xml:space="preserve"> All captions should be typed in upper case and </w:t>
      </w:r>
      <w:r w:rsidR="00CE76BE">
        <w:t>lower-case</w:t>
      </w:r>
      <w:r>
        <w:t xml:space="preserve"> letters, </w:t>
      </w:r>
      <w:r w:rsidR="00245534" w:rsidRPr="007E6A93">
        <w:t xml:space="preserve">centered </w:t>
      </w:r>
      <w:r w:rsidR="00245534" w:rsidRPr="00557D57">
        <w:rPr>
          <w:rFonts w:eastAsia="PMingLiU" w:hint="eastAsia"/>
        </w:rPr>
        <w:t xml:space="preserve">above the tables and </w:t>
      </w:r>
      <w:r w:rsidR="00245534" w:rsidRPr="007E6A93">
        <w:t xml:space="preserve">beneath the </w:t>
      </w:r>
      <w:r w:rsidR="00245534" w:rsidRPr="00557D57">
        <w:rPr>
          <w:rFonts w:eastAsia="PMingLiU" w:hint="eastAsia"/>
        </w:rPr>
        <w:t>figures</w:t>
      </w:r>
      <w:r w:rsidR="00245534" w:rsidRPr="007E6A93">
        <w:t>. Figures and tables are to be numbered in their respective order, e.g. Figure 1, Table 1, Figure 2, Figure 3, Table 2</w:t>
      </w:r>
      <w:r w:rsidR="00245534" w:rsidRPr="00557D57">
        <w:rPr>
          <w:rFonts w:eastAsia="PMingLiU" w:hint="eastAsia"/>
        </w:rPr>
        <w:t>, etc.</w:t>
      </w:r>
    </w:p>
    <w:p w14:paraId="6449C145" w14:textId="77777777" w:rsidR="00433E66" w:rsidRPr="00245534" w:rsidRDefault="00433E66">
      <w:pPr>
        <w:spacing w:line="240" w:lineRule="atLeast"/>
        <w:rPr>
          <w:rFonts w:ascii="Times New Roman" w:cs="Times New Roman"/>
          <w:color w:val="000000"/>
          <w:sz w:val="20"/>
          <w:szCs w:val="20"/>
        </w:rPr>
      </w:pPr>
    </w:p>
    <w:p w14:paraId="7C886F2C" w14:textId="77777777" w:rsidR="00433E66" w:rsidRDefault="00433E66">
      <w:pPr>
        <w:spacing w:line="240" w:lineRule="atLeast"/>
        <w:rPr>
          <w:rFonts w:ascii="Times New Roman" w:cs="Times New Roman"/>
          <w:color w:val="000000"/>
          <w:sz w:val="20"/>
          <w:szCs w:val="20"/>
        </w:rPr>
      </w:pPr>
      <w:r>
        <w:rPr>
          <w:rFonts w:ascii="Times New Roman" w:cs="Times New Roman"/>
          <w:b/>
          <w:bCs/>
          <w:color w:val="000000"/>
          <w:sz w:val="20"/>
          <w:szCs w:val="20"/>
        </w:rPr>
        <w:t>3.4.</w:t>
      </w:r>
      <w:r w:rsidR="0009010C">
        <w:rPr>
          <w:rFonts w:ascii="Times New Roman" w:cs="Times New Roman" w:hint="eastAsia"/>
          <w:b/>
          <w:bCs/>
          <w:color w:val="000000"/>
          <w:sz w:val="20"/>
          <w:szCs w:val="20"/>
        </w:rPr>
        <w:t>3</w:t>
      </w:r>
      <w:r>
        <w:rPr>
          <w:rFonts w:ascii="Times New Roman" w:cs="Times New Roman"/>
          <w:b/>
          <w:bCs/>
          <w:color w:val="000000"/>
          <w:sz w:val="20"/>
          <w:szCs w:val="20"/>
        </w:rPr>
        <w:t xml:space="preserve"> Copyright: </w:t>
      </w:r>
      <w:r>
        <w:rPr>
          <w:rFonts w:ascii="Times New Roman" w:cs="Times New Roman"/>
          <w:color w:val="000000"/>
          <w:sz w:val="20"/>
          <w:szCs w:val="20"/>
        </w:rPr>
        <w:t xml:space="preserve">If your article contains any copyrighted illustrations or imagery, please include a statement of copyright such as:   c SPOT Image Copyright </w:t>
      </w:r>
      <w:r w:rsidR="00753F9C">
        <w:rPr>
          <w:rFonts w:ascii="Times New Roman" w:cs="Times New Roman" w:hint="eastAsia"/>
          <w:color w:val="000000"/>
          <w:sz w:val="20"/>
          <w:szCs w:val="20"/>
        </w:rPr>
        <w:t>20</w:t>
      </w:r>
      <w:r>
        <w:rPr>
          <w:rFonts w:ascii="Times New Roman" w:cs="Times New Roman"/>
          <w:color w:val="000000"/>
          <w:sz w:val="20"/>
          <w:szCs w:val="20"/>
        </w:rPr>
        <w:t>xx (fill in year) CNES.  It is the author’s responsibility to obtain any necessary copyright permission.</w:t>
      </w:r>
    </w:p>
    <w:p w14:paraId="191DD589" w14:textId="77777777" w:rsidR="00433E66" w:rsidRDefault="00433E66">
      <w:pPr>
        <w:spacing w:line="240" w:lineRule="atLeast"/>
        <w:rPr>
          <w:rFonts w:ascii="Times New Roman" w:cs="Times New Roman"/>
          <w:color w:val="000000"/>
          <w:sz w:val="20"/>
          <w:szCs w:val="20"/>
        </w:rPr>
      </w:pPr>
    </w:p>
    <w:p w14:paraId="2895A7A3" w14:textId="77777777" w:rsidR="00433E66" w:rsidRDefault="00433E66">
      <w:pPr>
        <w:spacing w:line="240" w:lineRule="atLeast"/>
        <w:rPr>
          <w:rFonts w:ascii="Times New Roman" w:cs="Times New Roman"/>
          <w:b/>
          <w:bCs/>
          <w:color w:val="000000"/>
          <w:sz w:val="20"/>
          <w:szCs w:val="20"/>
        </w:rPr>
      </w:pPr>
      <w:r>
        <w:rPr>
          <w:rFonts w:ascii="Times New Roman" w:cs="Times New Roman"/>
          <w:b/>
          <w:bCs/>
          <w:color w:val="000000"/>
          <w:sz w:val="20"/>
          <w:szCs w:val="20"/>
        </w:rPr>
        <w:t>3.5 Equations, Symbols and Units</w:t>
      </w:r>
    </w:p>
    <w:p w14:paraId="104CDAE7" w14:textId="77777777" w:rsidR="00433E66" w:rsidRDefault="00433E66">
      <w:pPr>
        <w:spacing w:line="240" w:lineRule="atLeast"/>
        <w:rPr>
          <w:rFonts w:ascii="Angsana New" w:hAnsi="Angsana New" w:cs="Angsana New"/>
          <w:color w:val="000000"/>
          <w:sz w:val="20"/>
          <w:szCs w:val="20"/>
        </w:rPr>
      </w:pPr>
    </w:p>
    <w:p w14:paraId="6F769CB8" w14:textId="77777777" w:rsidR="00433E66" w:rsidRDefault="00433E66">
      <w:pPr>
        <w:spacing w:line="240" w:lineRule="atLeast"/>
        <w:rPr>
          <w:rFonts w:ascii="Times New Roman" w:cs="Times New Roman"/>
          <w:color w:val="000000"/>
          <w:sz w:val="20"/>
          <w:szCs w:val="20"/>
        </w:rPr>
      </w:pPr>
      <w:r>
        <w:rPr>
          <w:rFonts w:ascii="Times New Roman" w:cs="Times New Roman"/>
          <w:b/>
          <w:bCs/>
          <w:color w:val="000000"/>
          <w:sz w:val="20"/>
          <w:szCs w:val="20"/>
        </w:rPr>
        <w:t xml:space="preserve">3.5.1 Equations: </w:t>
      </w:r>
      <w:r>
        <w:rPr>
          <w:rFonts w:ascii="Times New Roman" w:cs="Times New Roman"/>
          <w:color w:val="000000"/>
          <w:sz w:val="20"/>
          <w:szCs w:val="20"/>
        </w:rPr>
        <w:t>Equations should be numbered consecutively throughout the paper. The equation number should be enclosed in parentheses and placed flush right. Leave one blank line before and after the equations.</w:t>
      </w:r>
    </w:p>
    <w:p w14:paraId="34671FA7" w14:textId="77777777" w:rsidR="00433E66" w:rsidRDefault="00433E66">
      <w:pPr>
        <w:spacing w:line="240" w:lineRule="atLeast"/>
        <w:rPr>
          <w:rFonts w:ascii="Times New Roman" w:cs="Times New Roman"/>
          <w:color w:val="000000"/>
          <w:sz w:val="20"/>
          <w:szCs w:val="20"/>
        </w:rPr>
      </w:pPr>
    </w:p>
    <w:p w14:paraId="73361737" w14:textId="77777777" w:rsidR="0009010C" w:rsidRDefault="00433E66" w:rsidP="0009010C">
      <w:pPr>
        <w:pStyle w:val="text"/>
      </w:pPr>
      <w:r>
        <w:rPr>
          <w:b/>
          <w:bCs/>
        </w:rPr>
        <w:t xml:space="preserve">3.5.2 Symbols and Units: </w:t>
      </w:r>
      <w:r w:rsidR="0009010C" w:rsidRPr="00557D57">
        <w:t xml:space="preserve">Use the SI (Systeme Internationale) Units and Symbols. </w:t>
      </w:r>
      <w:r w:rsidR="0009010C" w:rsidRPr="00557D57">
        <w:rPr>
          <w:rFonts w:eastAsia="PMingLiU" w:hint="eastAsia"/>
        </w:rPr>
        <w:t>All units and symbols should be typed</w:t>
      </w:r>
      <w:r w:rsidR="0009010C" w:rsidRPr="00557D57">
        <w:t>.</w:t>
      </w:r>
    </w:p>
    <w:p w14:paraId="7D25991B" w14:textId="77777777" w:rsidR="00433E66" w:rsidRDefault="00433E66">
      <w:pPr>
        <w:spacing w:line="240" w:lineRule="atLeast"/>
        <w:rPr>
          <w:rFonts w:ascii="Times New Roman" w:cs="Times New Roman"/>
          <w:color w:val="000000"/>
          <w:sz w:val="20"/>
          <w:szCs w:val="20"/>
        </w:rPr>
      </w:pPr>
    </w:p>
    <w:p w14:paraId="266F9207" w14:textId="77777777" w:rsidR="00433E66" w:rsidRDefault="00433E66">
      <w:pPr>
        <w:spacing w:line="240" w:lineRule="atLeast"/>
        <w:rPr>
          <w:rFonts w:ascii="Times New Roman" w:cs="Times New Roman"/>
          <w:color w:val="000000"/>
          <w:sz w:val="20"/>
          <w:szCs w:val="20"/>
        </w:rPr>
      </w:pPr>
    </w:p>
    <w:p w14:paraId="2141DBB4" w14:textId="77777777" w:rsidR="00433E66" w:rsidRDefault="00433E66">
      <w:pPr>
        <w:spacing w:line="240" w:lineRule="atLeast"/>
        <w:rPr>
          <w:rFonts w:ascii="Times New Roman" w:cs="Times New Roman"/>
          <w:b/>
          <w:bCs/>
          <w:color w:val="000000"/>
          <w:sz w:val="20"/>
          <w:szCs w:val="20"/>
        </w:rPr>
      </w:pPr>
      <w:r>
        <w:rPr>
          <w:rFonts w:ascii="Times New Roman" w:cs="Times New Roman"/>
          <w:b/>
          <w:bCs/>
          <w:color w:val="000000"/>
          <w:sz w:val="20"/>
          <w:szCs w:val="20"/>
        </w:rPr>
        <w:t>4.   TRANSMITTAL</w:t>
      </w:r>
    </w:p>
    <w:p w14:paraId="769654F7" w14:textId="77777777" w:rsidR="00433E66" w:rsidRDefault="00433E66">
      <w:pPr>
        <w:spacing w:line="240" w:lineRule="atLeast"/>
        <w:rPr>
          <w:rFonts w:ascii="Angsana New" w:hAnsi="Angsana New" w:cs="Angsana New"/>
          <w:color w:val="000000"/>
          <w:sz w:val="20"/>
          <w:szCs w:val="20"/>
        </w:rPr>
      </w:pPr>
    </w:p>
    <w:p w14:paraId="00467A00" w14:textId="77777777" w:rsidR="00433E66" w:rsidRDefault="00433E66">
      <w:pPr>
        <w:spacing w:line="240" w:lineRule="atLeast"/>
        <w:rPr>
          <w:rFonts w:ascii="Angsana New" w:hAnsi="Angsana New" w:cs="Angsana New"/>
          <w:b/>
          <w:bCs/>
          <w:color w:val="000000"/>
          <w:sz w:val="20"/>
          <w:szCs w:val="20"/>
        </w:rPr>
      </w:pPr>
      <w:r>
        <w:rPr>
          <w:rFonts w:ascii="Times New Roman" w:cs="Times New Roman"/>
          <w:b/>
          <w:bCs/>
          <w:color w:val="000000"/>
          <w:sz w:val="20"/>
          <w:szCs w:val="20"/>
        </w:rPr>
        <w:t xml:space="preserve">4.1 Transmittal of Full Papers </w:t>
      </w:r>
    </w:p>
    <w:p w14:paraId="2AC305A1" w14:textId="77777777" w:rsidR="00433E66" w:rsidRDefault="00433E66">
      <w:pPr>
        <w:spacing w:line="240" w:lineRule="atLeast"/>
        <w:rPr>
          <w:rFonts w:ascii="Angsana New" w:hAnsi="Angsana New" w:cs="Angsana New"/>
          <w:color w:val="000000"/>
          <w:sz w:val="20"/>
          <w:szCs w:val="20"/>
        </w:rPr>
      </w:pPr>
    </w:p>
    <w:p w14:paraId="16BBAABD" w14:textId="4C0533F5" w:rsidR="0009010C" w:rsidRDefault="0009010C" w:rsidP="0009010C">
      <w:pPr>
        <w:pStyle w:val="text"/>
      </w:pPr>
      <w:r>
        <w:t xml:space="preserve">The author should </w:t>
      </w:r>
      <w:r>
        <w:rPr>
          <w:rFonts w:eastAsia="MS Mincho" w:hint="eastAsia"/>
          <w:lang w:eastAsia="ja-JP"/>
        </w:rPr>
        <w:t>upload</w:t>
      </w:r>
      <w:r>
        <w:t xml:space="preserve"> the camera-ready full final manuscript in</w:t>
      </w:r>
      <w:r w:rsidRPr="00557D57">
        <w:rPr>
          <w:rFonts w:hint="eastAsia"/>
          <w:b/>
          <w:bCs/>
        </w:rPr>
        <w:t xml:space="preserve"> </w:t>
      </w:r>
      <w:r w:rsidRPr="000A3B4A">
        <w:rPr>
          <w:rFonts w:hint="eastAsia"/>
          <w:b/>
          <w:bCs/>
          <w:color w:val="FF0000"/>
        </w:rPr>
        <w:t>PDF</w:t>
      </w:r>
      <w:r w:rsidRPr="000A3B4A">
        <w:rPr>
          <w:b/>
          <w:bCs/>
          <w:color w:val="FF0000"/>
        </w:rPr>
        <w:t xml:space="preserve"> format </w:t>
      </w:r>
      <w:r>
        <w:t xml:space="preserve">to the Conference </w:t>
      </w:r>
      <w:r>
        <w:rPr>
          <w:rFonts w:eastAsia="MS Mincho" w:hint="eastAsia"/>
          <w:lang w:eastAsia="ja-JP"/>
        </w:rPr>
        <w:t xml:space="preserve">Homepage </w:t>
      </w:r>
      <w:r>
        <w:rPr>
          <w:b/>
          <w:bCs/>
        </w:rPr>
        <w:t xml:space="preserve">no later than </w:t>
      </w:r>
      <w:r w:rsidR="00CE76BE">
        <w:rPr>
          <w:b/>
          <w:bCs/>
          <w:color w:val="FF0000"/>
        </w:rPr>
        <w:t>August</w:t>
      </w:r>
      <w:r w:rsidR="0087105F">
        <w:rPr>
          <w:b/>
          <w:bCs/>
          <w:color w:val="FF0000"/>
        </w:rPr>
        <w:t xml:space="preserve"> </w:t>
      </w:r>
      <w:r w:rsidR="00BE117B">
        <w:rPr>
          <w:b/>
          <w:bCs/>
          <w:color w:val="FF0000"/>
        </w:rPr>
        <w:t>15</w:t>
      </w:r>
      <w:r w:rsidR="0087105F" w:rsidRPr="00676F1C">
        <w:rPr>
          <w:b/>
          <w:bCs/>
          <w:color w:val="FF0000"/>
        </w:rPr>
        <w:t>, 20</w:t>
      </w:r>
      <w:r w:rsidR="0087105F">
        <w:rPr>
          <w:b/>
          <w:bCs/>
          <w:color w:val="FF0000"/>
        </w:rPr>
        <w:t>2</w:t>
      </w:r>
      <w:r w:rsidR="000A3B4A">
        <w:rPr>
          <w:b/>
          <w:bCs/>
          <w:color w:val="FF0000"/>
        </w:rPr>
        <w:t>6</w:t>
      </w:r>
      <w:r w:rsidRPr="00676F1C">
        <w:rPr>
          <w:b/>
          <w:bCs/>
          <w:color w:val="FF0000"/>
        </w:rPr>
        <w:t>.</w:t>
      </w:r>
      <w:r>
        <w:t xml:space="preserve"> </w:t>
      </w:r>
      <w:r>
        <w:rPr>
          <w:rFonts w:eastAsia="MS Mincho" w:hint="eastAsia"/>
          <w:lang w:eastAsia="ja-JP"/>
        </w:rPr>
        <w:t xml:space="preserve">Sending the final </w:t>
      </w:r>
      <w:r w:rsidR="00CE76BE">
        <w:rPr>
          <w:rFonts w:eastAsia="MS Mincho"/>
          <w:lang w:eastAsia="ja-JP"/>
        </w:rPr>
        <w:t>manuscript</w:t>
      </w:r>
      <w:r>
        <w:rPr>
          <w:rFonts w:eastAsia="MS Mincho" w:hint="eastAsia"/>
          <w:lang w:eastAsia="ja-JP"/>
        </w:rPr>
        <w:t xml:space="preserve"> </w:t>
      </w:r>
      <w:r w:rsidR="00987E36">
        <w:rPr>
          <w:rFonts w:eastAsia="MS Mincho" w:hint="eastAsia"/>
          <w:lang w:eastAsia="ja-JP"/>
        </w:rPr>
        <w:t xml:space="preserve">to the Conference Secretariat via e-mail is also accepted. </w:t>
      </w:r>
      <w:r>
        <w:t xml:space="preserve"> </w:t>
      </w:r>
      <w:r w:rsidR="00987E36">
        <w:rPr>
          <w:rFonts w:eastAsia="MS Mincho" w:hint="eastAsia"/>
          <w:lang w:eastAsia="ja-JP"/>
        </w:rPr>
        <w:t>However, l</w:t>
      </w:r>
      <w:r>
        <w:t>ate papers will not be included in</w:t>
      </w:r>
      <w:r w:rsidRPr="002B4E2D">
        <w:t xml:space="preserve"> </w:t>
      </w:r>
      <w:r>
        <w:t>the</w:t>
      </w:r>
      <w:r w:rsidRPr="00557D57">
        <w:rPr>
          <w:rFonts w:eastAsia="PMingLiU"/>
        </w:rPr>
        <w:t xml:space="preserve"> </w:t>
      </w:r>
      <w:r>
        <w:t xml:space="preserve">proceedings. The author – presenter should register before the submission of the full paper to ensure </w:t>
      </w:r>
      <w:r w:rsidRPr="00557D57">
        <w:rPr>
          <w:rFonts w:eastAsia="PMingLiU" w:hint="eastAsia"/>
        </w:rPr>
        <w:t xml:space="preserve">that at least one </w:t>
      </w:r>
      <w:r>
        <w:t xml:space="preserve">author </w:t>
      </w:r>
      <w:r w:rsidRPr="00557D57">
        <w:rPr>
          <w:rFonts w:eastAsia="PMingLiU" w:hint="eastAsia"/>
        </w:rPr>
        <w:t xml:space="preserve">will </w:t>
      </w:r>
      <w:r>
        <w:t>show up at the conference. Paper</w:t>
      </w:r>
      <w:r w:rsidRPr="00557D57">
        <w:rPr>
          <w:rFonts w:eastAsia="PMingLiU" w:hint="eastAsia"/>
        </w:rPr>
        <w:t>s</w:t>
      </w:r>
      <w:r>
        <w:t xml:space="preserve"> </w:t>
      </w:r>
      <w:r w:rsidRPr="00557D57">
        <w:rPr>
          <w:rFonts w:eastAsia="PMingLiU" w:hint="eastAsia"/>
        </w:rPr>
        <w:t xml:space="preserve">without any </w:t>
      </w:r>
      <w:r>
        <w:t xml:space="preserve">author </w:t>
      </w:r>
      <w:r w:rsidRPr="00557D57">
        <w:rPr>
          <w:rFonts w:eastAsia="PMingLiU" w:hint="eastAsia"/>
        </w:rPr>
        <w:t>registering</w:t>
      </w:r>
      <w:r>
        <w:t xml:space="preserve"> will not be included in the final</w:t>
      </w:r>
      <w:r w:rsidRPr="00557D57">
        <w:rPr>
          <w:rFonts w:eastAsia="PMingLiU" w:hint="eastAsia"/>
        </w:rPr>
        <w:t xml:space="preserve"> program and</w:t>
      </w:r>
      <w:r>
        <w:t xml:space="preserve"> proceedings.</w:t>
      </w:r>
    </w:p>
    <w:p w14:paraId="3891CDD5" w14:textId="77777777" w:rsidR="0009010C" w:rsidRPr="0009010C" w:rsidRDefault="0009010C">
      <w:pPr>
        <w:spacing w:line="240" w:lineRule="atLeast"/>
        <w:rPr>
          <w:rFonts w:ascii="Times New Roman" w:cs="Times New Roman"/>
          <w:color w:val="000000"/>
          <w:sz w:val="20"/>
          <w:szCs w:val="20"/>
        </w:rPr>
      </w:pPr>
    </w:p>
    <w:p w14:paraId="4C922E8F" w14:textId="77777777" w:rsidR="00987E36" w:rsidRDefault="00987E36">
      <w:pPr>
        <w:spacing w:line="240" w:lineRule="atLeast"/>
        <w:rPr>
          <w:rFonts w:ascii="Times New Roman" w:cs="Times New Roman"/>
          <w:b/>
          <w:bCs/>
          <w:color w:val="000000"/>
          <w:sz w:val="20"/>
          <w:szCs w:val="20"/>
        </w:rPr>
      </w:pPr>
      <w:r>
        <w:rPr>
          <w:rFonts w:ascii="Times New Roman" w:cs="Times New Roman"/>
          <w:b/>
          <w:bCs/>
          <w:color w:val="000000"/>
          <w:sz w:val="20"/>
          <w:szCs w:val="20"/>
        </w:rPr>
        <w:t>4.4 Conference Secretaria</w:t>
      </w:r>
      <w:r>
        <w:rPr>
          <w:rFonts w:ascii="Times New Roman" w:cs="Times New Roman" w:hint="eastAsia"/>
          <w:b/>
          <w:bCs/>
          <w:color w:val="000000"/>
          <w:sz w:val="20"/>
          <w:szCs w:val="20"/>
        </w:rPr>
        <w:t>t</w:t>
      </w:r>
    </w:p>
    <w:p w14:paraId="1F10F70C" w14:textId="77777777" w:rsidR="00987E36" w:rsidRDefault="00987E36">
      <w:pPr>
        <w:spacing w:line="240" w:lineRule="atLeast"/>
        <w:rPr>
          <w:rFonts w:ascii="Times New Roman" w:cs="Times New Roman"/>
          <w:b/>
          <w:bCs/>
          <w:color w:val="000000"/>
          <w:sz w:val="20"/>
          <w:szCs w:val="20"/>
        </w:rPr>
      </w:pPr>
    </w:p>
    <w:p w14:paraId="68E24BB1" w14:textId="1ADB13B9" w:rsidR="00433E66" w:rsidRDefault="00987E36" w:rsidP="00987E36">
      <w:pPr>
        <w:pStyle w:val="text"/>
        <w:rPr>
          <w:rFonts w:ascii="Angsana New" w:hAnsi="Angsana New" w:cs="Angsana New"/>
        </w:rPr>
      </w:pPr>
      <w:r w:rsidRPr="00557D57">
        <w:rPr>
          <w:rFonts w:eastAsia="PMingLiU" w:hint="eastAsia"/>
        </w:rPr>
        <w:t>If you need any assistance, please contact ACRS20</w:t>
      </w:r>
      <w:r w:rsidR="00D8213C">
        <w:rPr>
          <w:rFonts w:eastAsia="PMingLiU"/>
        </w:rPr>
        <w:t>2</w:t>
      </w:r>
      <w:r w:rsidR="000A3B4A">
        <w:rPr>
          <w:rFonts w:eastAsia="PMingLiU"/>
        </w:rPr>
        <w:t>6</w:t>
      </w:r>
      <w:r w:rsidRPr="00557D57">
        <w:rPr>
          <w:rFonts w:eastAsia="PMingLiU" w:hint="eastAsia"/>
        </w:rPr>
        <w:t xml:space="preserve"> Secretariat at </w:t>
      </w:r>
      <w:r w:rsidR="000A3B4A" w:rsidRPr="000A3B4A">
        <w:rPr>
          <w:b/>
          <w:color w:val="FF0000"/>
        </w:rPr>
        <w:t>acrsindia2026@</w:t>
      </w:r>
      <w:r w:rsidR="009D67DD">
        <w:rPr>
          <w:b/>
          <w:color w:val="FF0000"/>
        </w:rPr>
        <w:t>nrsc.gov.in</w:t>
      </w:r>
    </w:p>
    <w:p w14:paraId="4C7EB851" w14:textId="77777777" w:rsidR="00433E66" w:rsidRPr="00987E36" w:rsidRDefault="00433E66">
      <w:pPr>
        <w:spacing w:line="240" w:lineRule="atLeast"/>
        <w:jc w:val="left"/>
        <w:rPr>
          <w:rFonts w:ascii="Times New Roman" w:cs="Times New Roman"/>
          <w:b/>
          <w:bCs/>
          <w:color w:val="000000"/>
          <w:sz w:val="20"/>
          <w:szCs w:val="20"/>
        </w:rPr>
      </w:pPr>
    </w:p>
    <w:sectPr w:rsidR="00433E66" w:rsidRPr="00987E36" w:rsidSect="009369E6">
      <w:type w:val="continuous"/>
      <w:pgSz w:w="11906" w:h="16838"/>
      <w:pgMar w:top="1298" w:right="1253" w:bottom="1298" w:left="1338" w:header="0" w:footer="0" w:gutter="0"/>
      <w:cols w:space="34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D672A" w14:textId="77777777" w:rsidR="00D7631A" w:rsidRDefault="00D7631A" w:rsidP="002B0659">
      <w:pPr>
        <w:spacing w:line="240" w:lineRule="auto"/>
      </w:pPr>
      <w:r>
        <w:separator/>
      </w:r>
    </w:p>
  </w:endnote>
  <w:endnote w:type="continuationSeparator" w:id="0">
    <w:p w14:paraId="4D955C0B" w14:textId="77777777" w:rsidR="00D7631A" w:rsidRDefault="00D7631A" w:rsidP="002B06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平成明朝">
    <w:altName w:val="GulimChe"/>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2AA8" w14:textId="77777777" w:rsidR="00D7631A" w:rsidRDefault="00D7631A" w:rsidP="002B0659">
      <w:pPr>
        <w:spacing w:line="240" w:lineRule="auto"/>
      </w:pPr>
      <w:r>
        <w:separator/>
      </w:r>
    </w:p>
  </w:footnote>
  <w:footnote w:type="continuationSeparator" w:id="0">
    <w:p w14:paraId="22B8731D" w14:textId="77777777" w:rsidR="00D7631A" w:rsidRDefault="00D7631A" w:rsidP="002B06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B744" w14:textId="3A10B8D3" w:rsidR="0060230F" w:rsidRPr="0060230F" w:rsidRDefault="009369E6" w:rsidP="0060230F">
    <w:pPr>
      <w:widowControl/>
      <w:tabs>
        <w:tab w:val="center" w:pos="4680"/>
        <w:tab w:val="right" w:pos="9360"/>
      </w:tabs>
      <w:suppressAutoHyphens/>
      <w:autoSpaceDE/>
      <w:autoSpaceDN/>
      <w:spacing w:line="240" w:lineRule="auto"/>
      <w:rPr>
        <w:rFonts w:ascii="Times New Roman" w:eastAsia="Batang" w:cs="Times New Roman"/>
        <w:sz w:val="20"/>
        <w:szCs w:val="20"/>
        <w:lang w:eastAsia="ko-KR"/>
      </w:rPr>
    </w:pPr>
    <w:r>
      <w:rPr>
        <w:rFonts w:ascii="Times New Roman" w:eastAsia="Batang" w:cs="Times New Roman"/>
        <w:noProof/>
        <w:sz w:val="20"/>
        <w:szCs w:val="20"/>
        <w:lang w:eastAsia="ko-KR"/>
      </w:rPr>
      <w:drawing>
        <wp:anchor distT="0" distB="0" distL="114300" distR="114300" simplePos="0" relativeHeight="251658240" behindDoc="1" locked="0" layoutInCell="1" allowOverlap="1" wp14:anchorId="7389DC37" wp14:editId="4A625D5A">
          <wp:simplePos x="0" y="0"/>
          <wp:positionH relativeFrom="column">
            <wp:posOffset>-753745</wp:posOffset>
          </wp:positionH>
          <wp:positionV relativeFrom="paragraph">
            <wp:posOffset>76200</wp:posOffset>
          </wp:positionV>
          <wp:extent cx="756000" cy="75600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6000" cy="756000"/>
                  </a:xfrm>
                  <a:prstGeom prst="rect">
                    <a:avLst/>
                  </a:prstGeom>
                </pic:spPr>
              </pic:pic>
            </a:graphicData>
          </a:graphic>
          <wp14:sizeRelH relativeFrom="margin">
            <wp14:pctWidth>0</wp14:pctWidth>
          </wp14:sizeRelH>
          <wp14:sizeRelV relativeFrom="margin">
            <wp14:pctHeight>0</wp14:pctHeight>
          </wp14:sizeRelV>
        </wp:anchor>
      </w:drawing>
    </w:r>
  </w:p>
  <w:p w14:paraId="0C181A90" w14:textId="5482D420" w:rsidR="0060230F" w:rsidRDefault="0060230F" w:rsidP="0060230F">
    <w:pPr>
      <w:widowControl/>
      <w:tabs>
        <w:tab w:val="center" w:pos="4680"/>
        <w:tab w:val="right" w:pos="9360"/>
      </w:tabs>
      <w:suppressAutoHyphens/>
      <w:autoSpaceDE/>
      <w:autoSpaceDN/>
      <w:spacing w:line="240" w:lineRule="auto"/>
      <w:jc w:val="center"/>
      <w:rPr>
        <w:rFonts w:ascii="Times New Roman" w:eastAsia="Batang" w:cs="Times New Roman"/>
        <w:sz w:val="20"/>
        <w:szCs w:val="20"/>
        <w:lang w:eastAsia="ko-KR"/>
      </w:rPr>
    </w:pPr>
  </w:p>
  <w:p w14:paraId="3C18AF0E" w14:textId="0D1D46B3" w:rsidR="0060230F" w:rsidRPr="0060230F" w:rsidRDefault="00A60591" w:rsidP="0060230F">
    <w:pPr>
      <w:widowControl/>
      <w:tabs>
        <w:tab w:val="center" w:pos="4680"/>
        <w:tab w:val="right" w:pos="9360"/>
      </w:tabs>
      <w:suppressAutoHyphens/>
      <w:autoSpaceDE/>
      <w:autoSpaceDN/>
      <w:spacing w:line="240" w:lineRule="auto"/>
      <w:jc w:val="center"/>
      <w:rPr>
        <w:rFonts w:ascii="Times New Roman" w:eastAsia="Batang" w:cs="Times New Roman"/>
        <w:sz w:val="20"/>
        <w:szCs w:val="20"/>
        <w:lang w:eastAsia="ko-KR"/>
      </w:rPr>
    </w:pPr>
    <w:r>
      <w:rPr>
        <w:rFonts w:ascii="Times New Roman" w:eastAsia="Batang" w:cs="Times New Roman"/>
        <w:sz w:val="20"/>
        <w:szCs w:val="20"/>
        <w:lang w:eastAsia="ko-KR"/>
      </w:rPr>
      <w:t>47</w:t>
    </w:r>
    <w:r w:rsidRPr="00A60591">
      <w:rPr>
        <w:rFonts w:ascii="Times New Roman" w:eastAsia="Batang" w:cs="Times New Roman"/>
        <w:sz w:val="20"/>
        <w:szCs w:val="20"/>
        <w:vertAlign w:val="superscript"/>
        <w:lang w:eastAsia="ko-KR"/>
      </w:rPr>
      <w:t>th</w:t>
    </w:r>
    <w:r>
      <w:rPr>
        <w:rFonts w:ascii="Times New Roman" w:eastAsia="Batang" w:cs="Times New Roman"/>
        <w:sz w:val="20"/>
        <w:szCs w:val="20"/>
        <w:lang w:eastAsia="ko-KR"/>
      </w:rPr>
      <w:t xml:space="preserve"> </w:t>
    </w:r>
    <w:r w:rsidR="0060230F" w:rsidRPr="0060230F">
      <w:rPr>
        <w:rFonts w:ascii="Times New Roman" w:eastAsia="Batang" w:cs="Times New Roman"/>
        <w:sz w:val="20"/>
        <w:szCs w:val="20"/>
        <w:lang w:eastAsia="ko-KR"/>
      </w:rPr>
      <w:t>Asian Conference on Remote Sensing (ACRS2026)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517F9"/>
    <w:multiLevelType w:val="multilevel"/>
    <w:tmpl w:val="F4A2A3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66"/>
    <w:rsid w:val="0009010C"/>
    <w:rsid w:val="000A3B4A"/>
    <w:rsid w:val="000E3275"/>
    <w:rsid w:val="001161DF"/>
    <w:rsid w:val="00245534"/>
    <w:rsid w:val="002B0659"/>
    <w:rsid w:val="002B647A"/>
    <w:rsid w:val="00350521"/>
    <w:rsid w:val="00391F52"/>
    <w:rsid w:val="003A1BED"/>
    <w:rsid w:val="00433E66"/>
    <w:rsid w:val="004E0E46"/>
    <w:rsid w:val="005A5149"/>
    <w:rsid w:val="005E3B5F"/>
    <w:rsid w:val="0060230F"/>
    <w:rsid w:val="00604A3D"/>
    <w:rsid w:val="00676F1C"/>
    <w:rsid w:val="006C4B89"/>
    <w:rsid w:val="00753F9C"/>
    <w:rsid w:val="00793B65"/>
    <w:rsid w:val="0087105F"/>
    <w:rsid w:val="00881533"/>
    <w:rsid w:val="008A1D75"/>
    <w:rsid w:val="009369E6"/>
    <w:rsid w:val="00987E36"/>
    <w:rsid w:val="009A6517"/>
    <w:rsid w:val="009D67DD"/>
    <w:rsid w:val="00A17C69"/>
    <w:rsid w:val="00A60591"/>
    <w:rsid w:val="00B0787A"/>
    <w:rsid w:val="00B540E5"/>
    <w:rsid w:val="00B90E30"/>
    <w:rsid w:val="00BE117B"/>
    <w:rsid w:val="00C06954"/>
    <w:rsid w:val="00C36D5A"/>
    <w:rsid w:val="00CE76BE"/>
    <w:rsid w:val="00D175BF"/>
    <w:rsid w:val="00D752DE"/>
    <w:rsid w:val="00D7631A"/>
    <w:rsid w:val="00D8213C"/>
    <w:rsid w:val="00DB2341"/>
    <w:rsid w:val="00E10F3B"/>
    <w:rsid w:val="00E67EAD"/>
    <w:rsid w:val="00EE5345"/>
    <w:rsid w:val="00F11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v:textbox inset="5.85pt,.7pt,5.85pt,.7pt"/>
    </o:shapedefaults>
    <o:shapelayout v:ext="edit">
      <o:idmap v:ext="edit" data="1"/>
    </o:shapelayout>
  </w:shapeDefaults>
  <w:decimalSymbol w:val="."/>
  <w:listSeparator w:val=","/>
  <w14:docId w14:val="515F9B56"/>
  <w15:chartTrackingRefBased/>
  <w15:docId w15:val="{71EC8E6B-FF7A-476E-B9C0-B7942890F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unhideWhenUsed="1"/>
    <w:lsdException w:name="header" w:semiHidden="1"/>
    <w:lsdException w:name="footer" w:semiHidden="1"/>
    <w:lsdException w:name="index heading" w:semiHidden="1"/>
    <w:lsdException w:name="caption"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line="360" w:lineRule="atLeast"/>
      <w:jc w:val="both"/>
    </w:pPr>
    <w:rPr>
      <w:rFonts w:ascii="平成明朝" w:eastAsia="平成明朝" w:hAnsi="Times New Roman" w:cs="平成明朝"/>
      <w:sz w:val="24"/>
      <w:szCs w:val="24"/>
    </w:rPr>
  </w:style>
  <w:style w:type="paragraph" w:styleId="Heading1">
    <w:name w:val="heading 1"/>
    <w:basedOn w:val="Normal"/>
    <w:next w:val="BodyText"/>
    <w:link w:val="Heading1Char"/>
    <w:uiPriority w:val="99"/>
    <w:qFormat/>
    <w:pPr>
      <w:keepNext/>
      <w:keepLines/>
      <w:pageBreakBefore/>
      <w:pBdr>
        <w:bottom w:val="single" w:sz="12" w:space="30" w:color="auto"/>
      </w:pBdr>
      <w:spacing w:before="1100" w:after="120" w:line="240" w:lineRule="auto"/>
      <w:jc w:val="center"/>
      <w:outlineLvl w:val="0"/>
    </w:pPr>
    <w:rPr>
      <w:b/>
      <w:bCs/>
      <w:kern w:val="28"/>
      <w:sz w:val="54"/>
      <w:szCs w:val="54"/>
    </w:rPr>
  </w:style>
  <w:style w:type="paragraph" w:styleId="Heading2">
    <w:name w:val="heading 2"/>
    <w:basedOn w:val="Normal"/>
    <w:next w:val="BodyText"/>
    <w:link w:val="Heading2Char"/>
    <w:uiPriority w:val="99"/>
    <w:qFormat/>
    <w:pPr>
      <w:keepNext/>
      <w:keepLines/>
      <w:spacing w:before="560" w:line="240" w:lineRule="auto"/>
      <w:jc w:val="left"/>
      <w:outlineLvl w:val="1"/>
    </w:pPr>
    <w:rPr>
      <w:b/>
      <w:bCs/>
      <w:kern w:val="28"/>
      <w:sz w:val="40"/>
      <w:szCs w:val="40"/>
    </w:rPr>
  </w:style>
  <w:style w:type="paragraph" w:styleId="Heading3">
    <w:name w:val="heading 3"/>
    <w:basedOn w:val="Normal"/>
    <w:next w:val="BodyText"/>
    <w:link w:val="Heading3Char"/>
    <w:uiPriority w:val="99"/>
    <w:qFormat/>
    <w:pPr>
      <w:keepNext/>
      <w:keepLines/>
      <w:spacing w:before="240" w:after="240" w:line="240" w:lineRule="auto"/>
      <w:jc w:val="left"/>
      <w:outlineLvl w:val="2"/>
    </w:pPr>
    <w:rPr>
      <w:b/>
      <w:bCs/>
      <w:kern w:val="28"/>
      <w:sz w:val="34"/>
      <w:szCs w:val="34"/>
    </w:rPr>
  </w:style>
  <w:style w:type="paragraph" w:styleId="Heading4">
    <w:name w:val="heading 4"/>
    <w:basedOn w:val="Normal"/>
    <w:next w:val="BodyText"/>
    <w:link w:val="Heading4Char"/>
    <w:uiPriority w:val="99"/>
    <w:qFormat/>
    <w:pPr>
      <w:keepNext/>
      <w:keepLines/>
      <w:spacing w:before="360" w:after="60" w:line="240" w:lineRule="auto"/>
      <w:jc w:val="left"/>
      <w:outlineLvl w:val="3"/>
    </w:pPr>
    <w:rPr>
      <w:b/>
      <w:bCs/>
      <w:kern w:val="28"/>
      <w:sz w:val="30"/>
      <w:szCs w:val="30"/>
    </w:rPr>
  </w:style>
  <w:style w:type="paragraph" w:styleId="Heading5">
    <w:name w:val="heading 5"/>
    <w:basedOn w:val="Normal"/>
    <w:next w:val="BodyText"/>
    <w:link w:val="Heading5Char"/>
    <w:uiPriority w:val="99"/>
    <w:qFormat/>
    <w:pPr>
      <w:keepNext/>
      <w:keepLines/>
      <w:spacing w:before="240" w:after="60" w:line="240" w:lineRule="auto"/>
      <w:jc w:val="left"/>
      <w:outlineLvl w:val="4"/>
    </w:pPr>
    <w:rPr>
      <w:b/>
      <w:bCs/>
      <w:kern w:val="28"/>
      <w:sz w:val="26"/>
      <w:szCs w:val="26"/>
    </w:rPr>
  </w:style>
  <w:style w:type="paragraph" w:styleId="Heading6">
    <w:name w:val="heading 6"/>
    <w:basedOn w:val="Normal"/>
    <w:next w:val="BodyText"/>
    <w:link w:val="Heading6Char"/>
    <w:uiPriority w:val="99"/>
    <w:qFormat/>
    <w:pPr>
      <w:keepNext/>
      <w:keepLines/>
      <w:spacing w:before="240" w:after="60" w:line="240" w:lineRule="auto"/>
      <w:jc w:val="left"/>
      <w:outlineLvl w:val="5"/>
    </w:pPr>
    <w:rPr>
      <w:b/>
      <w:bCs/>
      <w:kern w:val="28"/>
    </w:rPr>
  </w:style>
  <w:style w:type="paragraph" w:styleId="Heading7">
    <w:name w:val="heading 7"/>
    <w:basedOn w:val="Normal"/>
    <w:next w:val="BodyText"/>
    <w:link w:val="Heading7Char"/>
    <w:uiPriority w:val="99"/>
    <w:qFormat/>
    <w:pPr>
      <w:keepNext/>
      <w:keepLines/>
      <w:spacing w:before="60" w:after="60" w:line="240" w:lineRule="auto"/>
      <w:jc w:val="left"/>
      <w:outlineLvl w:val="6"/>
    </w:pPr>
    <w:rPr>
      <w:b/>
      <w:bCs/>
      <w:kern w:val="28"/>
      <w:sz w:val="22"/>
      <w:szCs w:val="22"/>
    </w:rPr>
  </w:style>
  <w:style w:type="paragraph" w:styleId="Heading8">
    <w:name w:val="heading 8"/>
    <w:basedOn w:val="Normal"/>
    <w:next w:val="BodyText"/>
    <w:link w:val="Heading8Char"/>
    <w:uiPriority w:val="99"/>
    <w:qFormat/>
    <w:pPr>
      <w:keepNext/>
      <w:keepLines/>
      <w:framePr w:hSpace="397" w:wrap="auto" w:vAnchor="text" w:hAnchor="text" w:y="1"/>
      <w:jc w:val="left"/>
      <w:outlineLvl w:val="7"/>
    </w:pPr>
    <w:rPr>
      <w:b/>
      <w:bCs/>
      <w:kern w:val="28"/>
    </w:rPr>
  </w:style>
  <w:style w:type="paragraph" w:styleId="Heading9">
    <w:name w:val="heading 9"/>
    <w:basedOn w:val="Normal"/>
    <w:next w:val="BodyText"/>
    <w:link w:val="Heading9Char"/>
    <w:uiPriority w:val="99"/>
    <w:qFormat/>
    <w:pPr>
      <w:keepNext/>
      <w:keepLines/>
      <w:framePr w:hSpace="397" w:wrap="auto" w:vAnchor="text" w:hAnchor="text" w:y="1"/>
      <w:jc w:val="left"/>
      <w:outlineLvl w:val="8"/>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MS Gothic" w:hAnsi="Arial" w:cs="Times New Roman"/>
      <w:kern w:val="0"/>
      <w:sz w:val="24"/>
      <w:szCs w:val="24"/>
    </w:rPr>
  </w:style>
  <w:style w:type="character" w:customStyle="1" w:styleId="Heading2Char">
    <w:name w:val="Heading 2 Char"/>
    <w:link w:val="Heading2"/>
    <w:uiPriority w:val="9"/>
    <w:semiHidden/>
    <w:rPr>
      <w:rFonts w:ascii="Arial" w:eastAsia="MS Gothic" w:hAnsi="Arial" w:cs="Times New Roman"/>
      <w:kern w:val="0"/>
      <w:sz w:val="24"/>
      <w:szCs w:val="24"/>
    </w:rPr>
  </w:style>
  <w:style w:type="character" w:customStyle="1" w:styleId="Heading3Char">
    <w:name w:val="Heading 3 Char"/>
    <w:link w:val="Heading3"/>
    <w:uiPriority w:val="9"/>
    <w:semiHidden/>
    <w:rPr>
      <w:rFonts w:ascii="Arial" w:eastAsia="MS Gothic" w:hAnsi="Arial" w:cs="Times New Roman"/>
      <w:kern w:val="0"/>
      <w:sz w:val="24"/>
      <w:szCs w:val="24"/>
    </w:rPr>
  </w:style>
  <w:style w:type="character" w:customStyle="1" w:styleId="Heading4Char">
    <w:name w:val="Heading 4 Char"/>
    <w:link w:val="Heading4"/>
    <w:uiPriority w:val="9"/>
    <w:semiHidden/>
    <w:rPr>
      <w:rFonts w:ascii="平成明朝" w:eastAsia="平成明朝" w:hAnsi="Times New Roman" w:cs="平成明朝"/>
      <w:b/>
      <w:bCs/>
      <w:kern w:val="0"/>
      <w:sz w:val="24"/>
      <w:szCs w:val="24"/>
    </w:rPr>
  </w:style>
  <w:style w:type="character" w:customStyle="1" w:styleId="Heading5Char">
    <w:name w:val="Heading 5 Char"/>
    <w:link w:val="Heading5"/>
    <w:uiPriority w:val="9"/>
    <w:semiHidden/>
    <w:rPr>
      <w:rFonts w:ascii="Arial" w:eastAsia="MS Gothic" w:hAnsi="Arial" w:cs="Times New Roman"/>
      <w:kern w:val="0"/>
      <w:sz w:val="24"/>
      <w:szCs w:val="24"/>
    </w:rPr>
  </w:style>
  <w:style w:type="character" w:customStyle="1" w:styleId="Heading6Char">
    <w:name w:val="Heading 6 Char"/>
    <w:link w:val="Heading6"/>
    <w:uiPriority w:val="9"/>
    <w:semiHidden/>
    <w:rPr>
      <w:rFonts w:ascii="平成明朝" w:eastAsia="平成明朝" w:hAnsi="Times New Roman" w:cs="平成明朝"/>
      <w:b/>
      <w:bCs/>
      <w:kern w:val="0"/>
      <w:sz w:val="24"/>
      <w:szCs w:val="24"/>
    </w:rPr>
  </w:style>
  <w:style w:type="character" w:customStyle="1" w:styleId="Heading7Char">
    <w:name w:val="Heading 7 Char"/>
    <w:link w:val="Heading7"/>
    <w:uiPriority w:val="9"/>
    <w:semiHidden/>
    <w:rPr>
      <w:rFonts w:ascii="平成明朝" w:eastAsia="平成明朝" w:hAnsi="Times New Roman" w:cs="平成明朝"/>
      <w:kern w:val="0"/>
      <w:sz w:val="24"/>
      <w:szCs w:val="24"/>
    </w:rPr>
  </w:style>
  <w:style w:type="character" w:customStyle="1" w:styleId="Heading8Char">
    <w:name w:val="Heading 8 Char"/>
    <w:link w:val="Heading8"/>
    <w:uiPriority w:val="9"/>
    <w:semiHidden/>
    <w:rPr>
      <w:rFonts w:ascii="平成明朝" w:eastAsia="平成明朝" w:hAnsi="Times New Roman" w:cs="平成明朝"/>
      <w:kern w:val="0"/>
      <w:sz w:val="24"/>
      <w:szCs w:val="24"/>
    </w:rPr>
  </w:style>
  <w:style w:type="character" w:customStyle="1" w:styleId="Heading9Char">
    <w:name w:val="Heading 9 Char"/>
    <w:link w:val="Heading9"/>
    <w:uiPriority w:val="9"/>
    <w:semiHidden/>
    <w:rPr>
      <w:rFonts w:ascii="平成明朝" w:eastAsia="平成明朝" w:hAnsi="Times New Roman" w:cs="平成明朝"/>
      <w:kern w:val="0"/>
      <w:sz w:val="24"/>
      <w:szCs w:val="24"/>
    </w:rPr>
  </w:style>
  <w:style w:type="paragraph" w:styleId="NormalIndent">
    <w:name w:val="Normal Indent"/>
    <w:basedOn w:val="Normal"/>
    <w:uiPriority w:val="99"/>
    <w:pPr>
      <w:ind w:left="851"/>
    </w:pPr>
  </w:style>
  <w:style w:type="paragraph" w:customStyle="1" w:styleId="a">
    <w:name w:val="スタイル"/>
    <w:basedOn w:val="Normal"/>
    <w:uiPriority w:val="99"/>
    <w:pPr>
      <w:jc w:val="left"/>
    </w:pPr>
  </w:style>
  <w:style w:type="paragraph" w:customStyle="1" w:styleId="1">
    <w:name w:val="スタイル1"/>
    <w:basedOn w:val="Normal"/>
    <w:uiPriority w:val="99"/>
    <w:pPr>
      <w:jc w:val="left"/>
    </w:pPr>
  </w:style>
  <w:style w:type="paragraph" w:styleId="Footer">
    <w:name w:val="footer"/>
    <w:basedOn w:val="Normal"/>
    <w:link w:val="FooterChar"/>
    <w:uiPriority w:val="99"/>
    <w:pPr>
      <w:keepLines/>
      <w:tabs>
        <w:tab w:val="center" w:pos="4253"/>
        <w:tab w:val="right" w:pos="8505"/>
      </w:tabs>
    </w:pPr>
    <w:rPr>
      <w:b/>
      <w:bCs/>
      <w:sz w:val="18"/>
      <w:szCs w:val="18"/>
    </w:rPr>
  </w:style>
  <w:style w:type="character" w:customStyle="1" w:styleId="FooterChar">
    <w:name w:val="Footer Char"/>
    <w:link w:val="Footer"/>
    <w:uiPriority w:val="99"/>
    <w:semiHidden/>
    <w:rPr>
      <w:rFonts w:ascii="平成明朝" w:eastAsia="平成明朝" w:hAnsi="Times New Roman" w:cs="平成明朝"/>
      <w:kern w:val="0"/>
      <w:sz w:val="24"/>
      <w:szCs w:val="24"/>
    </w:rPr>
  </w:style>
  <w:style w:type="paragraph" w:customStyle="1" w:styleId="a0">
    <w:name w:val="フッター 奇数"/>
    <w:basedOn w:val="Footer"/>
    <w:uiPriority w:val="99"/>
    <w:pPr>
      <w:tabs>
        <w:tab w:val="right" w:pos="0"/>
      </w:tabs>
      <w:jc w:val="right"/>
    </w:pPr>
  </w:style>
  <w:style w:type="paragraph" w:customStyle="1" w:styleId="a1">
    <w:name w:val="フッター 偶数"/>
    <w:basedOn w:val="Footer"/>
    <w:uiPriority w:val="99"/>
  </w:style>
  <w:style w:type="paragraph" w:customStyle="1" w:styleId="a2">
    <w:name w:val="フッター 始め"/>
    <w:basedOn w:val="Footer"/>
    <w:uiPriority w:val="99"/>
    <w:pPr>
      <w:jc w:val="center"/>
    </w:pPr>
  </w:style>
  <w:style w:type="paragraph" w:styleId="Header">
    <w:name w:val="header"/>
    <w:basedOn w:val="Normal"/>
    <w:link w:val="HeaderChar"/>
    <w:uiPriority w:val="99"/>
    <w:pPr>
      <w:keepLines/>
      <w:tabs>
        <w:tab w:val="center" w:pos="4253"/>
        <w:tab w:val="right" w:pos="8505"/>
      </w:tabs>
    </w:pPr>
    <w:rPr>
      <w:b/>
      <w:bCs/>
      <w:sz w:val="18"/>
      <w:szCs w:val="18"/>
    </w:rPr>
  </w:style>
  <w:style w:type="character" w:customStyle="1" w:styleId="HeaderChar">
    <w:name w:val="Header Char"/>
    <w:link w:val="Header"/>
    <w:uiPriority w:val="99"/>
    <w:rPr>
      <w:rFonts w:ascii="平成明朝" w:eastAsia="平成明朝" w:hAnsi="Times New Roman" w:cs="平成明朝"/>
      <w:kern w:val="0"/>
      <w:sz w:val="24"/>
      <w:szCs w:val="24"/>
    </w:rPr>
  </w:style>
  <w:style w:type="paragraph" w:customStyle="1" w:styleId="a3">
    <w:name w:val="ヘッダー 奇数"/>
    <w:basedOn w:val="Header"/>
    <w:uiPriority w:val="99"/>
    <w:pPr>
      <w:tabs>
        <w:tab w:val="right" w:pos="0"/>
      </w:tabs>
      <w:jc w:val="right"/>
    </w:pPr>
  </w:style>
  <w:style w:type="paragraph" w:customStyle="1" w:styleId="a4">
    <w:name w:val="ヘッダー 偶数"/>
    <w:basedOn w:val="Header"/>
    <w:uiPriority w:val="99"/>
  </w:style>
  <w:style w:type="paragraph" w:customStyle="1" w:styleId="a5">
    <w:name w:val="ヘッダー 始め"/>
    <w:basedOn w:val="Header"/>
    <w:uiPriority w:val="99"/>
    <w:pPr>
      <w:jc w:val="center"/>
    </w:pPr>
  </w:style>
  <w:style w:type="paragraph" w:customStyle="1" w:styleId="a6">
    <w:name w:val="ヘッダー基準"/>
    <w:basedOn w:val="Normal"/>
    <w:uiPriority w:val="99"/>
    <w:pPr>
      <w:keepLines/>
      <w:tabs>
        <w:tab w:val="center" w:pos="4253"/>
        <w:tab w:val="right" w:pos="8505"/>
      </w:tabs>
    </w:pPr>
    <w:rPr>
      <w:b/>
      <w:bCs/>
      <w:sz w:val="18"/>
      <w:szCs w:val="18"/>
    </w:rPr>
  </w:style>
  <w:style w:type="character" w:styleId="PageNumber">
    <w:name w:val="page number"/>
    <w:uiPriority w:val="99"/>
    <w:rPr>
      <w:rFonts w:ascii="Times New Roman" w:hAnsi="Times New Roman" w:cs="Times New Roman"/>
      <w:b/>
      <w:bCs/>
    </w:rPr>
  </w:style>
  <w:style w:type="paragraph" w:styleId="MacroText">
    <w:name w:val="macro"/>
    <w:basedOn w:val="BodyText"/>
    <w:link w:val="MacroTextChar"/>
    <w:uiPriority w:val="99"/>
    <w:semiHidden/>
    <w:pPr>
      <w:spacing w:after="0"/>
    </w:pPr>
  </w:style>
  <w:style w:type="character" w:customStyle="1" w:styleId="MacroTextChar">
    <w:name w:val="Macro Text Char"/>
    <w:link w:val="MacroText"/>
    <w:uiPriority w:val="99"/>
    <w:semiHidden/>
    <w:rPr>
      <w:rFonts w:ascii="Courier New" w:hAnsi="Courier New" w:cs="Courier New"/>
      <w:kern w:val="0"/>
      <w:sz w:val="18"/>
      <w:szCs w:val="18"/>
    </w:rPr>
  </w:style>
  <w:style w:type="paragraph" w:styleId="BodyText">
    <w:name w:val="Body Text"/>
    <w:basedOn w:val="Normal"/>
    <w:link w:val="BodyTextChar"/>
    <w:uiPriority w:val="99"/>
    <w:pPr>
      <w:spacing w:after="180"/>
    </w:pPr>
  </w:style>
  <w:style w:type="character" w:customStyle="1" w:styleId="BodyTextChar">
    <w:name w:val="Body Text Char"/>
    <w:link w:val="BodyText"/>
    <w:uiPriority w:val="99"/>
    <w:semiHidden/>
    <w:rPr>
      <w:rFonts w:ascii="平成明朝" w:eastAsia="平成明朝" w:hAnsi="Times New Roman" w:cs="平成明朝"/>
      <w:kern w:val="0"/>
      <w:sz w:val="24"/>
      <w:szCs w:val="24"/>
    </w:rPr>
  </w:style>
  <w:style w:type="paragraph" w:styleId="MessageHeader">
    <w:name w:val="Message Header"/>
    <w:basedOn w:val="BodyText"/>
    <w:link w:val="MessageHeaderChar"/>
    <w:uiPriority w:val="99"/>
    <w:pPr>
      <w:keepLines/>
      <w:tabs>
        <w:tab w:val="left" w:pos="3600"/>
        <w:tab w:val="left" w:pos="4680"/>
      </w:tabs>
      <w:spacing w:after="0"/>
      <w:ind w:left="1080" w:right="2160" w:hanging="1080"/>
    </w:pPr>
  </w:style>
  <w:style w:type="character" w:customStyle="1" w:styleId="MessageHeaderChar">
    <w:name w:val="Message Header Char"/>
    <w:link w:val="MessageHeader"/>
    <w:uiPriority w:val="99"/>
    <w:semiHidden/>
    <w:rPr>
      <w:rFonts w:ascii="Arial" w:eastAsia="MS Gothic" w:hAnsi="Arial" w:cs="Times New Roman"/>
      <w:kern w:val="0"/>
      <w:sz w:val="24"/>
      <w:szCs w:val="24"/>
      <w:shd w:val="pct20" w:color="auto" w:fill="auto"/>
    </w:rPr>
  </w:style>
  <w:style w:type="paragraph" w:styleId="List">
    <w:name w:val="List"/>
    <w:basedOn w:val="BodyText"/>
    <w:uiPriority w:val="99"/>
    <w:pPr>
      <w:tabs>
        <w:tab w:val="left" w:pos="1588"/>
      </w:tabs>
      <w:spacing w:after="0" w:line="280" w:lineRule="atLeast"/>
      <w:ind w:left="596" w:hanging="199"/>
    </w:pPr>
  </w:style>
  <w:style w:type="paragraph" w:styleId="List2">
    <w:name w:val="List 2"/>
    <w:basedOn w:val="List"/>
    <w:uiPriority w:val="99"/>
    <w:pPr>
      <w:tabs>
        <w:tab w:val="clear" w:pos="1588"/>
        <w:tab w:val="left" w:pos="1985"/>
      </w:tabs>
      <w:ind w:left="993"/>
    </w:pPr>
  </w:style>
  <w:style w:type="paragraph" w:styleId="List3">
    <w:name w:val="List 3"/>
    <w:basedOn w:val="List"/>
    <w:uiPriority w:val="99"/>
    <w:pPr>
      <w:tabs>
        <w:tab w:val="clear" w:pos="1588"/>
        <w:tab w:val="left" w:pos="2381"/>
      </w:tabs>
      <w:ind w:left="1390"/>
    </w:pPr>
  </w:style>
  <w:style w:type="paragraph" w:styleId="List4">
    <w:name w:val="List 4"/>
    <w:basedOn w:val="List"/>
    <w:uiPriority w:val="99"/>
    <w:pPr>
      <w:tabs>
        <w:tab w:val="clear" w:pos="1588"/>
        <w:tab w:val="left" w:pos="2778"/>
      </w:tabs>
      <w:ind w:left="1787"/>
    </w:pPr>
  </w:style>
  <w:style w:type="paragraph" w:styleId="List5">
    <w:name w:val="List 5"/>
    <w:basedOn w:val="List"/>
    <w:uiPriority w:val="99"/>
    <w:pPr>
      <w:tabs>
        <w:tab w:val="clear" w:pos="1588"/>
        <w:tab w:val="left" w:pos="3175"/>
      </w:tabs>
      <w:ind w:left="2184"/>
    </w:pPr>
  </w:style>
  <w:style w:type="paragraph" w:customStyle="1" w:styleId="a7">
    <w:name w:val="一覧 始め"/>
    <w:basedOn w:val="List"/>
    <w:next w:val="List"/>
    <w:uiPriority w:val="99"/>
    <w:pPr>
      <w:spacing w:before="140"/>
    </w:pPr>
  </w:style>
  <w:style w:type="paragraph" w:customStyle="1" w:styleId="a8">
    <w:name w:val="一覧 終わり"/>
    <w:basedOn w:val="List"/>
    <w:next w:val="BodyText"/>
    <w:uiPriority w:val="99"/>
    <w:pPr>
      <w:spacing w:after="140"/>
    </w:pPr>
  </w:style>
  <w:style w:type="paragraph" w:customStyle="1" w:styleId="a9">
    <w:name w:val="引用"/>
    <w:basedOn w:val="BodyText"/>
    <w:uiPriority w:val="99"/>
    <w:pPr>
      <w:keepLines/>
      <w:spacing w:after="0" w:line="280" w:lineRule="atLeast"/>
      <w:ind w:left="595" w:right="595"/>
    </w:pPr>
  </w:style>
  <w:style w:type="paragraph" w:customStyle="1" w:styleId="aa">
    <w:name w:val="引用 始め"/>
    <w:basedOn w:val="a9"/>
    <w:next w:val="a9"/>
    <w:uiPriority w:val="99"/>
    <w:pPr>
      <w:spacing w:before="140"/>
    </w:pPr>
  </w:style>
  <w:style w:type="paragraph" w:customStyle="1" w:styleId="ab">
    <w:name w:val="引用 終わり"/>
    <w:basedOn w:val="a9"/>
    <w:next w:val="BodyText"/>
    <w:uiPriority w:val="99"/>
    <w:pPr>
      <w:spacing w:after="140"/>
    </w:pPr>
  </w:style>
  <w:style w:type="paragraph" w:styleId="ListBullet">
    <w:name w:val="List Bullet"/>
    <w:basedOn w:val="List"/>
    <w:autoRedefine/>
    <w:uiPriority w:val="99"/>
    <w:pPr>
      <w:tabs>
        <w:tab w:val="clear" w:pos="1588"/>
      </w:tabs>
    </w:pPr>
  </w:style>
  <w:style w:type="paragraph" w:styleId="ListBullet2">
    <w:name w:val="List Bullet 2"/>
    <w:basedOn w:val="ListBullet"/>
    <w:autoRedefine/>
    <w:uiPriority w:val="99"/>
    <w:pPr>
      <w:ind w:left="993"/>
    </w:pPr>
  </w:style>
  <w:style w:type="paragraph" w:styleId="ListBullet3">
    <w:name w:val="List Bullet 3"/>
    <w:basedOn w:val="ListBullet"/>
    <w:autoRedefine/>
    <w:uiPriority w:val="99"/>
    <w:pPr>
      <w:ind w:left="1390"/>
    </w:pPr>
  </w:style>
  <w:style w:type="paragraph" w:styleId="ListBullet4">
    <w:name w:val="List Bullet 4"/>
    <w:basedOn w:val="ListBullet"/>
    <w:autoRedefine/>
    <w:uiPriority w:val="99"/>
    <w:pPr>
      <w:ind w:left="1787"/>
    </w:pPr>
  </w:style>
  <w:style w:type="paragraph" w:styleId="ListBullet5">
    <w:name w:val="List Bullet 5"/>
    <w:basedOn w:val="ListBullet"/>
    <w:autoRedefine/>
    <w:uiPriority w:val="99"/>
    <w:pPr>
      <w:ind w:left="2184"/>
    </w:pPr>
  </w:style>
  <w:style w:type="paragraph" w:customStyle="1" w:styleId="ac">
    <w:name w:val="箇条書き 始め"/>
    <w:basedOn w:val="ListBullet"/>
    <w:next w:val="ListBullet"/>
    <w:uiPriority w:val="99"/>
    <w:pPr>
      <w:spacing w:before="140"/>
    </w:pPr>
  </w:style>
  <w:style w:type="paragraph" w:customStyle="1" w:styleId="ad">
    <w:name w:val="箇条書き 終わり"/>
    <w:basedOn w:val="ListBullet"/>
    <w:next w:val="BodyText"/>
    <w:uiPriority w:val="99"/>
    <w:pPr>
      <w:spacing w:after="140"/>
    </w:pPr>
  </w:style>
  <w:style w:type="paragraph" w:styleId="ListContinue">
    <w:name w:val="List Continue"/>
    <w:basedOn w:val="List"/>
    <w:uiPriority w:val="99"/>
    <w:pPr>
      <w:tabs>
        <w:tab w:val="clear" w:pos="1588"/>
      </w:tabs>
      <w:ind w:left="595" w:firstLine="0"/>
    </w:pPr>
  </w:style>
  <w:style w:type="paragraph" w:styleId="ListContinue2">
    <w:name w:val="List Continue 2"/>
    <w:basedOn w:val="ListContinue"/>
    <w:uiPriority w:val="99"/>
    <w:pPr>
      <w:ind w:left="992"/>
    </w:pPr>
  </w:style>
  <w:style w:type="paragraph" w:styleId="ListContinue3">
    <w:name w:val="List Continue 3"/>
    <w:basedOn w:val="ListContinue"/>
    <w:uiPriority w:val="99"/>
    <w:pPr>
      <w:ind w:left="1389"/>
    </w:pPr>
  </w:style>
  <w:style w:type="paragraph" w:styleId="ListContinue4">
    <w:name w:val="List Continue 4"/>
    <w:basedOn w:val="ListContinue"/>
    <w:uiPriority w:val="99"/>
    <w:pPr>
      <w:ind w:left="1786"/>
    </w:pPr>
  </w:style>
  <w:style w:type="paragraph" w:styleId="ListContinue5">
    <w:name w:val="List Continue 5"/>
    <w:basedOn w:val="ListContinue"/>
    <w:uiPriority w:val="99"/>
    <w:pPr>
      <w:ind w:left="2183"/>
    </w:pPr>
  </w:style>
  <w:style w:type="paragraph" w:customStyle="1" w:styleId="ae">
    <w:name w:val="脚注基準"/>
    <w:basedOn w:val="Normal"/>
    <w:uiPriority w:val="99"/>
    <w:pPr>
      <w:keepLines/>
      <w:tabs>
        <w:tab w:val="left" w:pos="187"/>
      </w:tabs>
      <w:spacing w:line="220" w:lineRule="exact"/>
      <w:ind w:left="187" w:hanging="187"/>
    </w:pPr>
    <w:rPr>
      <w:sz w:val="18"/>
      <w:szCs w:val="18"/>
    </w:rPr>
  </w:style>
  <w:style w:type="character" w:styleId="FootnoteReference">
    <w:name w:val="footnote reference"/>
    <w:uiPriority w:val="99"/>
    <w:semiHidden/>
    <w:rPr>
      <w:rFonts w:ascii="Times New Roman" w:hAnsi="Times New Roman" w:cs="Times New Roman"/>
      <w:b/>
      <w:bCs/>
      <w:vertAlign w:val="superscript"/>
    </w:rPr>
  </w:style>
  <w:style w:type="paragraph" w:styleId="FootnoteText">
    <w:name w:val="footnote text"/>
    <w:basedOn w:val="ae"/>
    <w:link w:val="FootnoteTextChar"/>
    <w:uiPriority w:val="99"/>
    <w:semiHidden/>
  </w:style>
  <w:style w:type="character" w:customStyle="1" w:styleId="FootnoteTextChar">
    <w:name w:val="Footnote Text Char"/>
    <w:link w:val="FootnoteText"/>
    <w:uiPriority w:val="99"/>
    <w:semiHidden/>
    <w:rPr>
      <w:rFonts w:ascii="平成明朝" w:eastAsia="平成明朝" w:hAnsi="Times New Roman" w:cs="平成明朝"/>
      <w:kern w:val="0"/>
      <w:sz w:val="24"/>
      <w:szCs w:val="24"/>
    </w:rPr>
  </w:style>
  <w:style w:type="character" w:customStyle="1" w:styleId="af">
    <w:name w:val="強調"/>
    <w:uiPriority w:val="99"/>
    <w:rPr>
      <w:b/>
      <w:bCs/>
    </w:rPr>
  </w:style>
  <w:style w:type="paragraph" w:customStyle="1" w:styleId="af0">
    <w:name w:val="見出し基準"/>
    <w:basedOn w:val="Normal"/>
    <w:next w:val="BodyText"/>
    <w:uiPriority w:val="99"/>
    <w:pPr>
      <w:keepNext/>
      <w:keepLines/>
      <w:spacing w:before="360" w:after="120" w:line="360" w:lineRule="exact"/>
      <w:jc w:val="left"/>
    </w:pPr>
    <w:rPr>
      <w:b/>
      <w:bCs/>
      <w:kern w:val="28"/>
      <w:sz w:val="28"/>
      <w:szCs w:val="28"/>
    </w:rPr>
  </w:style>
  <w:style w:type="character" w:styleId="LineNumber">
    <w:name w:val="line number"/>
    <w:uiPriority w:val="99"/>
    <w:rPr>
      <w:rFonts w:ascii="Times New Roman" w:hAnsi="Times New Roman" w:cs="Times New Roman"/>
      <w:sz w:val="18"/>
      <w:szCs w:val="18"/>
    </w:rPr>
  </w:style>
  <w:style w:type="paragraph" w:styleId="Index1">
    <w:name w:val="index 1"/>
    <w:basedOn w:val="Normal"/>
    <w:autoRedefine/>
    <w:uiPriority w:val="99"/>
    <w:semiHidden/>
    <w:pPr>
      <w:spacing w:line="280" w:lineRule="atLeast"/>
      <w:ind w:left="794" w:hanging="794"/>
    </w:pPr>
  </w:style>
  <w:style w:type="paragraph" w:styleId="Index2">
    <w:name w:val="index 2"/>
    <w:basedOn w:val="Normal"/>
    <w:autoRedefine/>
    <w:uiPriority w:val="99"/>
    <w:semiHidden/>
    <w:pPr>
      <w:spacing w:line="280" w:lineRule="atLeast"/>
      <w:ind w:left="1191" w:hanging="794"/>
    </w:pPr>
  </w:style>
  <w:style w:type="paragraph" w:styleId="Index3">
    <w:name w:val="index 3"/>
    <w:basedOn w:val="Normal"/>
    <w:autoRedefine/>
    <w:uiPriority w:val="99"/>
    <w:semiHidden/>
    <w:pPr>
      <w:spacing w:line="280" w:lineRule="atLeast"/>
      <w:ind w:left="1588" w:hanging="794"/>
    </w:pPr>
  </w:style>
  <w:style w:type="paragraph" w:styleId="Index4">
    <w:name w:val="index 4"/>
    <w:basedOn w:val="Normal"/>
    <w:autoRedefine/>
    <w:uiPriority w:val="99"/>
    <w:semiHidden/>
    <w:pPr>
      <w:spacing w:line="280" w:lineRule="atLeast"/>
      <w:ind w:left="1985" w:hanging="794"/>
    </w:pPr>
  </w:style>
  <w:style w:type="paragraph" w:styleId="Index5">
    <w:name w:val="index 5"/>
    <w:basedOn w:val="Normal"/>
    <w:autoRedefine/>
    <w:uiPriority w:val="99"/>
    <w:semiHidden/>
    <w:pPr>
      <w:spacing w:line="280" w:lineRule="atLeast"/>
      <w:ind w:left="2382" w:hanging="794"/>
    </w:pPr>
  </w:style>
  <w:style w:type="paragraph" w:styleId="Index6">
    <w:name w:val="index 6"/>
    <w:basedOn w:val="Normal"/>
    <w:autoRedefine/>
    <w:uiPriority w:val="99"/>
    <w:semiHidden/>
    <w:pPr>
      <w:spacing w:line="280" w:lineRule="atLeast"/>
      <w:ind w:left="2779" w:hanging="794"/>
    </w:pPr>
  </w:style>
  <w:style w:type="paragraph" w:styleId="Index7">
    <w:name w:val="index 7"/>
    <w:basedOn w:val="Normal"/>
    <w:autoRedefine/>
    <w:uiPriority w:val="99"/>
    <w:semiHidden/>
    <w:pPr>
      <w:spacing w:line="280" w:lineRule="atLeast"/>
      <w:ind w:left="3175" w:hanging="794"/>
    </w:pPr>
  </w:style>
  <w:style w:type="paragraph" w:styleId="Index8">
    <w:name w:val="index 8"/>
    <w:basedOn w:val="Normal"/>
    <w:autoRedefine/>
    <w:uiPriority w:val="99"/>
    <w:semiHidden/>
    <w:pPr>
      <w:spacing w:line="280" w:lineRule="atLeast"/>
      <w:ind w:left="3572" w:hanging="794"/>
    </w:pPr>
  </w:style>
  <w:style w:type="paragraph" w:styleId="Index9">
    <w:name w:val="index 9"/>
    <w:basedOn w:val="Normal"/>
    <w:autoRedefine/>
    <w:uiPriority w:val="99"/>
    <w:semiHidden/>
    <w:pPr>
      <w:spacing w:line="280" w:lineRule="atLeast"/>
      <w:ind w:left="3969" w:hanging="794"/>
    </w:pPr>
  </w:style>
  <w:style w:type="paragraph" w:customStyle="1" w:styleId="af1">
    <w:name w:val="索引基準"/>
    <w:basedOn w:val="Normal"/>
    <w:uiPriority w:val="99"/>
    <w:pPr>
      <w:spacing w:line="280" w:lineRule="atLeast"/>
      <w:ind w:left="794" w:hanging="794"/>
    </w:pPr>
  </w:style>
  <w:style w:type="paragraph" w:styleId="IndexHeading">
    <w:name w:val="index heading"/>
    <w:basedOn w:val="Normal"/>
    <w:next w:val="Index1"/>
    <w:uiPriority w:val="99"/>
    <w:semiHidden/>
    <w:pPr>
      <w:keepNext/>
      <w:keepLines/>
      <w:pBdr>
        <w:bottom w:val="single" w:sz="12" w:space="5" w:color="auto"/>
      </w:pBdr>
      <w:spacing w:after="280" w:line="240" w:lineRule="auto"/>
      <w:jc w:val="center"/>
    </w:pPr>
    <w:rPr>
      <w:b/>
      <w:bCs/>
      <w:kern w:val="28"/>
      <w:sz w:val="46"/>
      <w:szCs w:val="46"/>
    </w:rPr>
  </w:style>
  <w:style w:type="paragraph" w:styleId="TableofAuthorities">
    <w:name w:val="table of authorities"/>
    <w:basedOn w:val="Normal"/>
    <w:uiPriority w:val="99"/>
    <w:semiHidden/>
    <w:pPr>
      <w:tabs>
        <w:tab w:val="right" w:leader="dot" w:pos="8505"/>
      </w:tabs>
      <w:spacing w:before="60" w:after="60"/>
      <w:ind w:left="360" w:hanging="360"/>
    </w:pPr>
  </w:style>
  <w:style w:type="paragraph" w:styleId="TOAHeading">
    <w:name w:val="toa heading"/>
    <w:basedOn w:val="Normal"/>
    <w:next w:val="TableofAuthorities"/>
    <w:uiPriority w:val="99"/>
    <w:semiHidden/>
    <w:pPr>
      <w:keepNext/>
      <w:keepLines/>
      <w:pBdr>
        <w:bottom w:val="single" w:sz="12" w:space="5" w:color="auto"/>
      </w:pBdr>
      <w:spacing w:after="280" w:line="240" w:lineRule="auto"/>
      <w:jc w:val="center"/>
    </w:pPr>
    <w:rPr>
      <w:b/>
      <w:bCs/>
      <w:kern w:val="28"/>
      <w:sz w:val="46"/>
      <w:szCs w:val="46"/>
    </w:rPr>
  </w:style>
  <w:style w:type="paragraph" w:customStyle="1" w:styleId="af2">
    <w:name w:val="小見出し"/>
    <w:basedOn w:val="af0"/>
    <w:uiPriority w:val="99"/>
    <w:pPr>
      <w:spacing w:before="240"/>
    </w:pPr>
  </w:style>
  <w:style w:type="paragraph" w:customStyle="1" w:styleId="af3">
    <w:name w:val="章ラベル"/>
    <w:basedOn w:val="af0"/>
    <w:next w:val="Normal"/>
    <w:uiPriority w:val="99"/>
    <w:pPr>
      <w:framePr w:h="3402" w:hRule="exact" w:hSpace="142" w:vSpace="142" w:wrap="auto" w:vAnchor="text" w:hAnchor="text" w:y="1"/>
      <w:spacing w:before="0" w:after="0" w:line="480" w:lineRule="exact"/>
      <w:jc w:val="center"/>
    </w:pPr>
  </w:style>
  <w:style w:type="paragraph" w:customStyle="1" w:styleId="af4">
    <w:name w:val="章題"/>
    <w:basedOn w:val="af0"/>
    <w:next w:val="Normal"/>
    <w:uiPriority w:val="99"/>
    <w:pPr>
      <w:spacing w:before="480" w:after="240" w:line="480" w:lineRule="exact"/>
      <w:jc w:val="center"/>
    </w:pPr>
    <w:rPr>
      <w:sz w:val="36"/>
      <w:szCs w:val="36"/>
    </w:rPr>
  </w:style>
  <w:style w:type="paragraph" w:customStyle="1" w:styleId="af5">
    <w:name w:val="章副題"/>
    <w:basedOn w:val="af4"/>
    <w:next w:val="BodyText"/>
    <w:uiPriority w:val="99"/>
    <w:pPr>
      <w:spacing w:before="0" w:after="480" w:line="240" w:lineRule="auto"/>
    </w:pPr>
    <w:rPr>
      <w:i/>
      <w:iCs/>
      <w:sz w:val="24"/>
      <w:szCs w:val="24"/>
    </w:rPr>
  </w:style>
  <w:style w:type="character" w:customStyle="1" w:styleId="af6">
    <w:name w:val="上付き"/>
    <w:uiPriority w:val="99"/>
    <w:rPr>
      <w:b/>
      <w:bCs/>
      <w:vertAlign w:val="superscript"/>
    </w:rPr>
  </w:style>
  <w:style w:type="paragraph" w:customStyle="1" w:styleId="af7">
    <w:name w:val="図"/>
    <w:basedOn w:val="BodyText"/>
    <w:next w:val="Caption"/>
    <w:uiPriority w:val="99"/>
    <w:pPr>
      <w:keepNext/>
      <w:spacing w:before="120" w:after="0"/>
    </w:pPr>
  </w:style>
  <w:style w:type="paragraph" w:styleId="Caption">
    <w:name w:val="caption"/>
    <w:basedOn w:val="Normal"/>
    <w:next w:val="Normal"/>
    <w:uiPriority w:val="99"/>
    <w:qFormat/>
    <w:pPr>
      <w:spacing w:before="120" w:after="240"/>
    </w:pPr>
    <w:rPr>
      <w:b/>
      <w:bCs/>
    </w:rPr>
  </w:style>
  <w:style w:type="paragraph" w:styleId="TableofFigures">
    <w:name w:val="table of figures"/>
    <w:basedOn w:val="Normal"/>
    <w:uiPriority w:val="99"/>
    <w:semiHidden/>
    <w:pPr>
      <w:tabs>
        <w:tab w:val="right" w:leader="dot" w:pos="8505"/>
      </w:tabs>
      <w:spacing w:before="60" w:after="60"/>
      <w:ind w:left="720" w:hanging="720"/>
    </w:pPr>
  </w:style>
  <w:style w:type="character" w:styleId="Hyperlink">
    <w:name w:val="Hyperlink"/>
    <w:uiPriority w:val="99"/>
    <w:rPr>
      <w:rFonts w:ascii="Times New Roman" w:hAnsi="Times New Roman" w:cs="Times New Roman"/>
      <w:color w:val="0000FF"/>
      <w:u w:val="single"/>
    </w:rPr>
  </w:style>
  <w:style w:type="paragraph" w:customStyle="1" w:styleId="Default">
    <w:name w:val="Default"/>
    <w:uiPriority w:val="99"/>
    <w:pPr>
      <w:widowControl w:val="0"/>
      <w:autoSpaceDE w:val="0"/>
      <w:autoSpaceDN w:val="0"/>
    </w:pPr>
    <w:rPr>
      <w:rFonts w:ascii="Angsana New" w:eastAsia="平成明朝" w:hAnsi="Angsana New" w:cs="Angsana New"/>
      <w:color w:val="000000"/>
      <w:sz w:val="24"/>
      <w:szCs w:val="24"/>
      <w:lang w:eastAsia="en-US"/>
    </w:rPr>
  </w:style>
  <w:style w:type="paragraph" w:customStyle="1" w:styleId="text">
    <w:name w:val="text"/>
    <w:link w:val="text0"/>
    <w:rsid w:val="00B90E30"/>
    <w:pPr>
      <w:adjustRightInd w:val="0"/>
      <w:snapToGrid w:val="0"/>
      <w:jc w:val="both"/>
    </w:pPr>
    <w:rPr>
      <w:rFonts w:ascii="Times New Roman" w:eastAsia="Times New Roman" w:hAnsi="Times New Roman"/>
      <w:color w:val="000000"/>
      <w:lang w:eastAsia="zh-TW"/>
    </w:rPr>
  </w:style>
  <w:style w:type="character" w:customStyle="1" w:styleId="text0">
    <w:name w:val="text 字元"/>
    <w:link w:val="text"/>
    <w:rsid w:val="00B90E30"/>
    <w:rPr>
      <w:rFonts w:ascii="Times New Roman" w:eastAsia="Times New Roman" w:hAnsi="Times New Roman"/>
      <w:color w:val="000000"/>
      <w:lang w:val="en-US" w:eastAsia="zh-TW" w:bidi="ar-SA"/>
    </w:rPr>
  </w:style>
  <w:style w:type="character" w:customStyle="1" w:styleId="apple-converted-space">
    <w:name w:val="apple-converted-space"/>
    <w:basedOn w:val="DefaultParagraphFont"/>
    <w:rsid w:val="00B90E30"/>
  </w:style>
  <w:style w:type="character" w:customStyle="1" w:styleId="il">
    <w:name w:val="il"/>
    <w:basedOn w:val="DefaultParagraphFont"/>
    <w:rsid w:val="00B90E30"/>
  </w:style>
  <w:style w:type="character" w:styleId="Emphasis">
    <w:name w:val="Emphasis"/>
    <w:uiPriority w:val="20"/>
    <w:qFormat/>
    <w:rsid w:val="00C36D5A"/>
    <w:rPr>
      <w:i/>
      <w:iCs/>
    </w:rPr>
  </w:style>
  <w:style w:type="paragraph" w:styleId="ListParagraph">
    <w:name w:val="List Paragraph"/>
    <w:basedOn w:val="Normal"/>
    <w:uiPriority w:val="34"/>
    <w:qFormat/>
    <w:rsid w:val="009D6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motesening.net/index.ht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1061</Words>
  <Characters>6049</Characters>
  <Application>Microsoft Office Word</Application>
  <DocSecurity>0</DocSecurity>
  <Lines>50</Lines>
  <Paragraphs>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GUIDELINES FOR AUTHORS</vt:lpstr>
      <vt:lpstr>GUIDELINES FOR AUTHORS</vt:lpstr>
    </vt:vector>
  </TitlesOfParts>
  <Company>東大生産技術研究所</Company>
  <LinksUpToDate>false</LinksUpToDate>
  <CharactersWithSpaces>7096</CharactersWithSpaces>
  <SharedDoc>false</SharedDoc>
  <HLinks>
    <vt:vector size="6" baseType="variant">
      <vt:variant>
        <vt:i4>393299</vt:i4>
      </vt:variant>
      <vt:variant>
        <vt:i4>0</vt:i4>
      </vt:variant>
      <vt:variant>
        <vt:i4>0</vt:i4>
      </vt:variant>
      <vt:variant>
        <vt:i4>5</vt:i4>
      </vt:variant>
      <vt:variant>
        <vt:lpwstr>http://www.remotesening.net/index.htm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AUTHORS</dc:title>
  <dc:subject/>
  <dc:creator>測量・地域計画研究室;Anurag Mishra</dc:creator>
  <cp:keywords/>
  <cp:lastModifiedBy>SAMEER SARAN</cp:lastModifiedBy>
  <cp:revision>18</cp:revision>
  <cp:lastPrinted>2004-05-20T04:26:00Z</cp:lastPrinted>
  <dcterms:created xsi:type="dcterms:W3CDTF">2026-08-03T05:38:00Z</dcterms:created>
  <dcterms:modified xsi:type="dcterms:W3CDTF">2026-08-03T10:29:00Z</dcterms:modified>
</cp:coreProperties>
</file>